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0DF6" w14:textId="04845D2D" w:rsidR="00BE1637" w:rsidRPr="004D0B3D" w:rsidRDefault="00CC3E37" w:rsidP="0095218D">
      <w:pPr>
        <w:pStyle w:val="Heading1"/>
        <w:jc w:val="left"/>
        <w:rPr>
          <w:rFonts w:ascii="Times New Roman" w:hAnsi="Times New Roman" w:cs="Times New Roman"/>
          <w:sz w:val="22"/>
          <w:szCs w:val="22"/>
        </w:rPr>
      </w:pPr>
      <w:r w:rsidRPr="004D0B3D">
        <w:rPr>
          <w:rFonts w:ascii="Times New Roman" w:hAnsi="Times New Roman" w:cs="Times New Roman"/>
          <w:sz w:val="22"/>
          <w:szCs w:val="22"/>
        </w:rPr>
        <w:t>RENCANA PEMBELAJARAN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214"/>
        <w:gridCol w:w="309"/>
        <w:gridCol w:w="712"/>
        <w:gridCol w:w="1031"/>
        <w:gridCol w:w="510"/>
        <w:gridCol w:w="376"/>
        <w:gridCol w:w="481"/>
        <w:gridCol w:w="349"/>
        <w:gridCol w:w="400"/>
        <w:gridCol w:w="405"/>
        <w:gridCol w:w="607"/>
        <w:gridCol w:w="365"/>
        <w:gridCol w:w="330"/>
        <w:gridCol w:w="368"/>
        <w:gridCol w:w="379"/>
        <w:gridCol w:w="543"/>
        <w:gridCol w:w="497"/>
        <w:gridCol w:w="599"/>
        <w:gridCol w:w="416"/>
        <w:gridCol w:w="1463"/>
      </w:tblGrid>
      <w:tr w:rsidR="00521FB4" w:rsidRPr="004D0B3D" w14:paraId="5B95EC34" w14:textId="77777777" w:rsidTr="00612051">
        <w:trPr>
          <w:trHeight w:val="1361"/>
        </w:trPr>
        <w:tc>
          <w:tcPr>
            <w:tcW w:w="1224" w:type="pct"/>
            <w:gridSpan w:val="2"/>
            <w:shd w:val="clear" w:color="auto" w:fill="auto"/>
            <w:vAlign w:val="center"/>
          </w:tcPr>
          <w:p w14:paraId="2C14EA81" w14:textId="7DE92CB7" w:rsidR="00FB3C28" w:rsidRPr="004D0B3D" w:rsidRDefault="000A2D23"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noProof/>
                <w:sz w:val="22"/>
              </w:rPr>
              <w:drawing>
                <wp:inline distT="0" distB="0" distL="0" distR="0" wp14:anchorId="75656815" wp14:editId="741D8218">
                  <wp:extent cx="1949550" cy="2044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49550" cy="2044805"/>
                          </a:xfrm>
                          <a:prstGeom prst="rect">
                            <a:avLst/>
                          </a:prstGeom>
                        </pic:spPr>
                      </pic:pic>
                    </a:graphicData>
                  </a:graphic>
                </wp:inline>
              </w:drawing>
            </w:r>
          </w:p>
        </w:tc>
        <w:tc>
          <w:tcPr>
            <w:tcW w:w="3776" w:type="pct"/>
            <w:gridSpan w:val="19"/>
            <w:shd w:val="clear" w:color="auto" w:fill="00B0F0"/>
            <w:vAlign w:val="center"/>
          </w:tcPr>
          <w:p w14:paraId="564B1F6F" w14:textId="006B3038" w:rsidR="00FB3C28" w:rsidRPr="004D0B3D" w:rsidRDefault="000A2D23" w:rsidP="00B46252">
            <w:pPr>
              <w:autoSpaceDE w:val="0"/>
              <w:autoSpaceDN w:val="0"/>
              <w:spacing w:before="0" w:after="0" w:line="240" w:lineRule="auto"/>
              <w:ind w:firstLine="0"/>
              <w:jc w:val="center"/>
              <w:rPr>
                <w:rFonts w:ascii="Times New Roman" w:eastAsia="Times New Roman" w:hAnsi="Times New Roman" w:cs="Times New Roman"/>
                <w:b/>
                <w:sz w:val="36"/>
                <w:szCs w:val="36"/>
                <w:lang w:val="en-US"/>
              </w:rPr>
            </w:pPr>
            <w:r w:rsidRPr="004D0B3D">
              <w:rPr>
                <w:rFonts w:ascii="Times New Roman" w:eastAsia="Times New Roman" w:hAnsi="Times New Roman" w:cs="Times New Roman"/>
                <w:b/>
                <w:sz w:val="36"/>
                <w:szCs w:val="36"/>
                <w:lang w:val="en-US"/>
              </w:rPr>
              <w:t>UNIVERSITAS KRISTEN INDONESIA TORAJA</w:t>
            </w:r>
          </w:p>
          <w:p w14:paraId="3E909334" w14:textId="7010FB95" w:rsidR="00FB3C28" w:rsidRPr="004D0B3D" w:rsidRDefault="00FB3C28" w:rsidP="00B46252">
            <w:pPr>
              <w:autoSpaceDE w:val="0"/>
              <w:autoSpaceDN w:val="0"/>
              <w:spacing w:before="0" w:after="0" w:line="240" w:lineRule="auto"/>
              <w:ind w:firstLine="0"/>
              <w:jc w:val="center"/>
              <w:rPr>
                <w:rFonts w:ascii="Times New Roman" w:eastAsia="Times New Roman" w:hAnsi="Times New Roman" w:cs="Times New Roman"/>
                <w:b/>
                <w:sz w:val="36"/>
                <w:szCs w:val="36"/>
                <w:lang w:val="en-US"/>
              </w:rPr>
            </w:pPr>
            <w:r w:rsidRPr="004D0B3D">
              <w:rPr>
                <w:rFonts w:ascii="Times New Roman" w:eastAsia="Times New Roman" w:hAnsi="Times New Roman" w:cs="Times New Roman"/>
                <w:b/>
                <w:sz w:val="36"/>
                <w:szCs w:val="36"/>
                <w:lang w:val="en-US"/>
              </w:rPr>
              <w:t xml:space="preserve">FAKULTAS </w:t>
            </w:r>
            <w:r w:rsidR="000A2D23" w:rsidRPr="004D0B3D">
              <w:rPr>
                <w:rFonts w:ascii="Times New Roman" w:eastAsia="Times New Roman" w:hAnsi="Times New Roman" w:cs="Times New Roman"/>
                <w:b/>
                <w:sz w:val="36"/>
                <w:szCs w:val="36"/>
                <w:lang w:val="en-US"/>
              </w:rPr>
              <w:t>KEGURUAN DAN ILMU PENDIDIKAN</w:t>
            </w:r>
          </w:p>
          <w:p w14:paraId="3975143B" w14:textId="438FF4AA" w:rsidR="00FB3C28" w:rsidRPr="004D0B3D" w:rsidRDefault="00A458C0" w:rsidP="00B46252">
            <w:pPr>
              <w:autoSpaceDE w:val="0"/>
              <w:autoSpaceDN w:val="0"/>
              <w:spacing w:before="0" w:after="0" w:line="240" w:lineRule="auto"/>
              <w:ind w:firstLine="0"/>
              <w:jc w:val="center"/>
              <w:rPr>
                <w:rFonts w:ascii="Times New Roman" w:eastAsia="Times New Roman" w:hAnsi="Times New Roman" w:cs="Times New Roman"/>
                <w:b/>
                <w:sz w:val="36"/>
                <w:szCs w:val="36"/>
                <w:lang w:val="en-US"/>
              </w:rPr>
            </w:pPr>
            <w:r w:rsidRPr="004D0B3D">
              <w:rPr>
                <w:rFonts w:ascii="Times New Roman" w:eastAsia="Times New Roman" w:hAnsi="Times New Roman" w:cs="Times New Roman"/>
                <w:b/>
                <w:sz w:val="36"/>
                <w:szCs w:val="36"/>
                <w:lang w:val="en-US"/>
              </w:rPr>
              <w:t>PROGRAM STUDI</w:t>
            </w:r>
            <w:r w:rsidR="000A2D23" w:rsidRPr="004D0B3D">
              <w:rPr>
                <w:rFonts w:ascii="Times New Roman" w:eastAsia="Times New Roman" w:hAnsi="Times New Roman" w:cs="Times New Roman"/>
                <w:b/>
                <w:sz w:val="36"/>
                <w:szCs w:val="36"/>
                <w:lang w:val="en-US"/>
              </w:rPr>
              <w:t xml:space="preserve"> PENDIDIKAN MATEMATIKA</w:t>
            </w:r>
          </w:p>
        </w:tc>
      </w:tr>
      <w:tr w:rsidR="00FB3C28" w:rsidRPr="004D0B3D" w14:paraId="3298C211" w14:textId="77777777" w:rsidTr="00612051">
        <w:trPr>
          <w:trHeight w:val="510"/>
        </w:trPr>
        <w:tc>
          <w:tcPr>
            <w:tcW w:w="5000" w:type="pct"/>
            <w:gridSpan w:val="21"/>
            <w:shd w:val="clear" w:color="auto" w:fill="D0CECE" w:themeFill="background2" w:themeFillShade="E6"/>
            <w:vAlign w:val="center"/>
          </w:tcPr>
          <w:p w14:paraId="21937FC1" w14:textId="42B27D1E" w:rsidR="00FB3C28" w:rsidRPr="004D0B3D" w:rsidRDefault="00FB3C28" w:rsidP="0095218D">
            <w:pPr>
              <w:autoSpaceDE w:val="0"/>
              <w:autoSpaceDN w:val="0"/>
              <w:spacing w:before="0" w:after="0" w:line="240" w:lineRule="auto"/>
              <w:ind w:firstLine="29"/>
              <w:jc w:val="left"/>
              <w:rPr>
                <w:rFonts w:ascii="Times New Roman" w:eastAsia="Times New Roman" w:hAnsi="Times New Roman" w:cs="Times New Roman"/>
                <w:b/>
                <w:sz w:val="22"/>
                <w:lang w:val="en-US"/>
              </w:rPr>
            </w:pPr>
            <w:r w:rsidRPr="004D0B3D">
              <w:rPr>
                <w:rFonts w:ascii="Times New Roman" w:eastAsia="Times New Roman" w:hAnsi="Times New Roman" w:cs="Times New Roman"/>
                <w:b/>
                <w:sz w:val="22"/>
                <w:lang w:val="en-US"/>
              </w:rPr>
              <w:t>RENCANA PEMBELAJARAN SEMESTER</w:t>
            </w:r>
          </w:p>
        </w:tc>
      </w:tr>
      <w:tr w:rsidR="00D4531C" w:rsidRPr="004D0B3D" w14:paraId="14E3528A" w14:textId="77777777" w:rsidTr="00612051">
        <w:trPr>
          <w:trHeight w:val="454"/>
        </w:trPr>
        <w:tc>
          <w:tcPr>
            <w:tcW w:w="1604" w:type="pct"/>
            <w:gridSpan w:val="4"/>
            <w:shd w:val="clear" w:color="auto" w:fill="D9D9D9" w:themeFill="background1" w:themeFillShade="D9"/>
            <w:vAlign w:val="center"/>
          </w:tcPr>
          <w:p w14:paraId="2959CD6F" w14:textId="0B31453D" w:rsidR="00FB3C28" w:rsidRPr="004D0B3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NAMA MATA KULIAH</w:t>
            </w:r>
          </w:p>
        </w:tc>
        <w:tc>
          <w:tcPr>
            <w:tcW w:w="574" w:type="pct"/>
            <w:gridSpan w:val="2"/>
            <w:shd w:val="clear" w:color="auto" w:fill="D9D9D9" w:themeFill="background1" w:themeFillShade="D9"/>
            <w:vAlign w:val="center"/>
          </w:tcPr>
          <w:p w14:paraId="752AEB32" w14:textId="3ECA5493" w:rsidR="00FB3C28" w:rsidRPr="004D0B3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KODE MK</w:t>
            </w:r>
          </w:p>
        </w:tc>
        <w:tc>
          <w:tcPr>
            <w:tcW w:w="749" w:type="pct"/>
            <w:gridSpan w:val="5"/>
            <w:shd w:val="clear" w:color="auto" w:fill="D9D9D9" w:themeFill="background1" w:themeFillShade="D9"/>
            <w:vAlign w:val="center"/>
          </w:tcPr>
          <w:p w14:paraId="0A8DCF22" w14:textId="7CB750D0" w:rsidR="00FB3C28" w:rsidRPr="004D0B3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RUMPUN MK</w:t>
            </w:r>
          </w:p>
        </w:tc>
        <w:tc>
          <w:tcPr>
            <w:tcW w:w="622" w:type="pct"/>
            <w:gridSpan w:val="4"/>
            <w:shd w:val="clear" w:color="auto" w:fill="D9D9D9" w:themeFill="background1" w:themeFillShade="D9"/>
            <w:vAlign w:val="center"/>
          </w:tcPr>
          <w:p w14:paraId="7D500977" w14:textId="7A959FF2" w:rsidR="00FB3C28" w:rsidRPr="004D0B3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BOBOT (SKS)</w:t>
            </w:r>
          </w:p>
        </w:tc>
        <w:tc>
          <w:tcPr>
            <w:tcW w:w="528" w:type="pct"/>
            <w:gridSpan w:val="3"/>
            <w:shd w:val="clear" w:color="auto" w:fill="D9D9D9" w:themeFill="background1" w:themeFillShade="D9"/>
            <w:vAlign w:val="center"/>
          </w:tcPr>
          <w:p w14:paraId="02880A54" w14:textId="23E5F079" w:rsidR="00FB3C28" w:rsidRPr="004D0B3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SEMESTER</w:t>
            </w:r>
          </w:p>
        </w:tc>
        <w:tc>
          <w:tcPr>
            <w:tcW w:w="923" w:type="pct"/>
            <w:gridSpan w:val="3"/>
            <w:shd w:val="clear" w:color="auto" w:fill="D9D9D9" w:themeFill="background1" w:themeFillShade="D9"/>
            <w:vAlign w:val="center"/>
          </w:tcPr>
          <w:p w14:paraId="3800E1CD" w14:textId="0AB0E49D" w:rsidR="00FB3C28" w:rsidRPr="004D0B3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TGL PENYUSUNAN</w:t>
            </w:r>
          </w:p>
        </w:tc>
      </w:tr>
      <w:tr w:rsidR="00D4531C" w:rsidRPr="004D0B3D" w14:paraId="6A34B172" w14:textId="77777777" w:rsidTr="00612051">
        <w:trPr>
          <w:trHeight w:val="567"/>
        </w:trPr>
        <w:tc>
          <w:tcPr>
            <w:tcW w:w="1604" w:type="pct"/>
            <w:gridSpan w:val="4"/>
            <w:shd w:val="clear" w:color="auto" w:fill="auto"/>
            <w:vAlign w:val="center"/>
          </w:tcPr>
          <w:p w14:paraId="6FE2332C" w14:textId="2FC89E30" w:rsidR="00A458C0" w:rsidRPr="004D0B3D" w:rsidRDefault="000E1E09"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hAnsi="Times New Roman" w:cs="Times New Roman"/>
                <w:sz w:val="22"/>
              </w:rPr>
              <w:t>MATEMATIKA EKONOMI</w:t>
            </w:r>
          </w:p>
        </w:tc>
        <w:tc>
          <w:tcPr>
            <w:tcW w:w="574" w:type="pct"/>
            <w:gridSpan w:val="2"/>
            <w:shd w:val="clear" w:color="auto" w:fill="auto"/>
            <w:vAlign w:val="center"/>
          </w:tcPr>
          <w:p w14:paraId="53D22448"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749" w:type="pct"/>
            <w:gridSpan w:val="5"/>
            <w:shd w:val="clear" w:color="auto" w:fill="auto"/>
            <w:vAlign w:val="center"/>
          </w:tcPr>
          <w:p w14:paraId="3FC6BD64" w14:textId="0352835F"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226" w:type="pct"/>
            <w:shd w:val="clear" w:color="auto" w:fill="auto"/>
            <w:vAlign w:val="center"/>
          </w:tcPr>
          <w:p w14:paraId="29277AE9" w14:textId="4C12ABB8"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T</w:t>
            </w:r>
            <w:proofErr w:type="gramStart"/>
            <w:r w:rsidRPr="004D0B3D">
              <w:rPr>
                <w:rFonts w:ascii="Times New Roman" w:eastAsia="Times New Roman" w:hAnsi="Times New Roman" w:cs="Times New Roman"/>
                <w:b/>
                <w:sz w:val="22"/>
              </w:rPr>
              <w:t>=</w:t>
            </w:r>
            <w:r w:rsidR="00080E45" w:rsidRPr="004D0B3D">
              <w:rPr>
                <w:rFonts w:ascii="Times New Roman" w:eastAsia="Times New Roman" w:hAnsi="Times New Roman" w:cs="Times New Roman"/>
                <w:b/>
                <w:sz w:val="22"/>
              </w:rPr>
              <w:t>..</w:t>
            </w:r>
            <w:proofErr w:type="gramEnd"/>
          </w:p>
        </w:tc>
        <w:tc>
          <w:tcPr>
            <w:tcW w:w="396" w:type="pct"/>
            <w:gridSpan w:val="3"/>
            <w:shd w:val="clear" w:color="auto" w:fill="auto"/>
            <w:vAlign w:val="center"/>
          </w:tcPr>
          <w:p w14:paraId="465C79FF" w14:textId="3C435CFE"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P</w:t>
            </w:r>
            <w:proofErr w:type="gramStart"/>
            <w:r w:rsidRPr="004D0B3D">
              <w:rPr>
                <w:rFonts w:ascii="Times New Roman" w:eastAsia="Times New Roman" w:hAnsi="Times New Roman" w:cs="Times New Roman"/>
                <w:b/>
                <w:sz w:val="22"/>
              </w:rPr>
              <w:t>=</w:t>
            </w:r>
            <w:r w:rsidR="00080E45" w:rsidRPr="004D0B3D">
              <w:rPr>
                <w:rFonts w:ascii="Times New Roman" w:eastAsia="Times New Roman" w:hAnsi="Times New Roman" w:cs="Times New Roman"/>
                <w:b/>
                <w:sz w:val="22"/>
              </w:rPr>
              <w:t>..</w:t>
            </w:r>
            <w:proofErr w:type="gramEnd"/>
          </w:p>
        </w:tc>
        <w:tc>
          <w:tcPr>
            <w:tcW w:w="528" w:type="pct"/>
            <w:gridSpan w:val="3"/>
            <w:shd w:val="clear" w:color="auto" w:fill="auto"/>
            <w:vAlign w:val="center"/>
          </w:tcPr>
          <w:p w14:paraId="64C10F37"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923" w:type="pct"/>
            <w:gridSpan w:val="3"/>
            <w:shd w:val="clear" w:color="auto" w:fill="auto"/>
            <w:vAlign w:val="center"/>
          </w:tcPr>
          <w:p w14:paraId="5D719A2E" w14:textId="46D9520F" w:rsidR="00A458C0" w:rsidRPr="004D0B3D" w:rsidRDefault="000A2D23"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15 Januari 2023</w:t>
            </w:r>
          </w:p>
        </w:tc>
      </w:tr>
      <w:tr w:rsidR="001B297B" w:rsidRPr="004D0B3D" w14:paraId="16DE8EB8" w14:textId="77777777" w:rsidTr="00612051">
        <w:trPr>
          <w:trHeight w:val="454"/>
        </w:trPr>
        <w:tc>
          <w:tcPr>
            <w:tcW w:w="1604" w:type="pct"/>
            <w:gridSpan w:val="4"/>
            <w:vMerge w:val="restart"/>
            <w:shd w:val="clear" w:color="auto" w:fill="D9D9D9" w:themeFill="background1" w:themeFillShade="D9"/>
            <w:vAlign w:val="center"/>
          </w:tcPr>
          <w:p w14:paraId="47B1FDA0" w14:textId="1E40792A" w:rsidR="004522E5" w:rsidRPr="004D0B3D" w:rsidRDefault="004522E5"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OTORISASI</w:t>
            </w:r>
          </w:p>
          <w:p w14:paraId="125BAE22" w14:textId="77777777" w:rsidR="004522E5" w:rsidRPr="004D0B3D" w:rsidRDefault="004522E5"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6233FB02" w14:textId="77777777" w:rsidR="004522E5" w:rsidRPr="004D0B3D" w:rsidRDefault="004522E5"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7F315F74" w14:textId="77777777" w:rsidR="004522E5" w:rsidRPr="004D0B3D" w:rsidRDefault="004522E5"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02886159" w14:textId="31B3606D" w:rsidR="004522E5" w:rsidRPr="004D0B3D" w:rsidRDefault="004522E5" w:rsidP="0095218D">
            <w:pPr>
              <w:autoSpaceDE w:val="0"/>
              <w:autoSpaceDN w:val="0"/>
              <w:spacing w:before="0" w:after="0" w:line="240" w:lineRule="auto"/>
              <w:jc w:val="left"/>
              <w:rPr>
                <w:rFonts w:ascii="Times New Roman" w:eastAsia="Times New Roman" w:hAnsi="Times New Roman" w:cs="Times New Roman"/>
                <w:b/>
                <w:sz w:val="22"/>
              </w:rPr>
            </w:pPr>
          </w:p>
        </w:tc>
        <w:tc>
          <w:tcPr>
            <w:tcW w:w="1023" w:type="pct"/>
            <w:gridSpan w:val="5"/>
            <w:shd w:val="clear" w:color="auto" w:fill="D9D9D9" w:themeFill="background1" w:themeFillShade="D9"/>
            <w:vAlign w:val="center"/>
          </w:tcPr>
          <w:p w14:paraId="450B3B45" w14:textId="2A46E0F9" w:rsidR="004522E5" w:rsidRPr="004D0B3D" w:rsidRDefault="004522E5"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DOSEN PENGEMBANG RPS</w:t>
            </w:r>
          </w:p>
        </w:tc>
        <w:tc>
          <w:tcPr>
            <w:tcW w:w="922" w:type="pct"/>
            <w:gridSpan w:val="6"/>
            <w:shd w:val="clear" w:color="auto" w:fill="D9D9D9" w:themeFill="background1" w:themeFillShade="D9"/>
            <w:vAlign w:val="center"/>
          </w:tcPr>
          <w:p w14:paraId="5AED98CA" w14:textId="69E075D6" w:rsidR="004522E5" w:rsidRPr="004D0B3D" w:rsidRDefault="004522E5"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KOORDINATOR RMK</w:t>
            </w:r>
          </w:p>
        </w:tc>
        <w:tc>
          <w:tcPr>
            <w:tcW w:w="1452" w:type="pct"/>
            <w:gridSpan w:val="6"/>
            <w:shd w:val="clear" w:color="auto" w:fill="D9D9D9" w:themeFill="background1" w:themeFillShade="D9"/>
            <w:vAlign w:val="center"/>
          </w:tcPr>
          <w:p w14:paraId="680B5C3D" w14:textId="4B013EA0" w:rsidR="004522E5" w:rsidRPr="004D0B3D" w:rsidRDefault="004522E5"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KA PRODI</w:t>
            </w:r>
          </w:p>
        </w:tc>
      </w:tr>
      <w:tr w:rsidR="004D0B3D" w:rsidRPr="004D0B3D" w14:paraId="6D1E910D" w14:textId="77777777" w:rsidTr="00612051">
        <w:trPr>
          <w:trHeight w:val="1087"/>
        </w:trPr>
        <w:tc>
          <w:tcPr>
            <w:tcW w:w="1604" w:type="pct"/>
            <w:gridSpan w:val="4"/>
            <w:vMerge/>
            <w:shd w:val="clear" w:color="auto" w:fill="auto"/>
          </w:tcPr>
          <w:p w14:paraId="7315D44D" w14:textId="2F040148" w:rsidR="004522E5" w:rsidRPr="004D0B3D" w:rsidRDefault="004522E5"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1023" w:type="pct"/>
            <w:gridSpan w:val="5"/>
            <w:shd w:val="clear" w:color="auto" w:fill="auto"/>
          </w:tcPr>
          <w:p w14:paraId="33D0F53F" w14:textId="77777777" w:rsidR="004522E5" w:rsidRPr="00612051" w:rsidRDefault="004522E5" w:rsidP="00612051">
            <w:pPr>
              <w:autoSpaceDE w:val="0"/>
              <w:autoSpaceDN w:val="0"/>
              <w:spacing w:before="0" w:after="0" w:line="240" w:lineRule="auto"/>
              <w:ind w:firstLine="0"/>
              <w:jc w:val="center"/>
              <w:rPr>
                <w:rFonts w:ascii="Bookman Old Style" w:eastAsia="Times New Roman" w:hAnsi="Bookman Old Style" w:cs="Times New Roman"/>
                <w:bCs/>
                <w:sz w:val="22"/>
              </w:rPr>
            </w:pPr>
          </w:p>
          <w:p w14:paraId="0017F148" w14:textId="77777777" w:rsidR="004522E5" w:rsidRPr="00612051" w:rsidRDefault="004522E5" w:rsidP="00612051">
            <w:pPr>
              <w:autoSpaceDE w:val="0"/>
              <w:autoSpaceDN w:val="0"/>
              <w:spacing w:before="0" w:after="0" w:line="240" w:lineRule="auto"/>
              <w:ind w:firstLine="0"/>
              <w:jc w:val="center"/>
              <w:rPr>
                <w:rFonts w:ascii="Bookman Old Style" w:eastAsia="Times New Roman" w:hAnsi="Bookman Old Style" w:cs="Times New Roman"/>
                <w:bCs/>
                <w:sz w:val="22"/>
              </w:rPr>
            </w:pPr>
          </w:p>
          <w:p w14:paraId="277E754D" w14:textId="51950E7F" w:rsidR="004522E5" w:rsidRPr="00612051" w:rsidRDefault="004B1477" w:rsidP="00612051">
            <w:pPr>
              <w:autoSpaceDE w:val="0"/>
              <w:autoSpaceDN w:val="0"/>
              <w:spacing w:before="0" w:after="0" w:line="240" w:lineRule="auto"/>
              <w:ind w:firstLine="0"/>
              <w:jc w:val="center"/>
              <w:rPr>
                <w:rFonts w:ascii="Bookman Old Style" w:eastAsia="Times New Roman" w:hAnsi="Bookman Old Style" w:cs="Times New Roman"/>
                <w:bCs/>
                <w:sz w:val="22"/>
              </w:rPr>
            </w:pPr>
            <w:r w:rsidRPr="004B1477">
              <w:rPr>
                <w:rFonts w:ascii="Bookman Old Style" w:eastAsia="Times New Roman" w:hAnsi="Bookman Old Style" w:cs="Calibri"/>
                <w:color w:val="000000"/>
                <w:sz w:val="22"/>
              </w:rPr>
              <w:t xml:space="preserve">Dr. Adriana Madya M, </w:t>
            </w:r>
            <w:proofErr w:type="gramStart"/>
            <w:r w:rsidRPr="004B1477">
              <w:rPr>
                <w:rFonts w:ascii="Bookman Old Style" w:eastAsia="Times New Roman" w:hAnsi="Bookman Old Style" w:cs="Calibri"/>
                <w:color w:val="000000"/>
                <w:sz w:val="22"/>
              </w:rPr>
              <w:t>SE.,MM</w:t>
            </w:r>
            <w:proofErr w:type="gramEnd"/>
          </w:p>
        </w:tc>
        <w:tc>
          <w:tcPr>
            <w:tcW w:w="922" w:type="pct"/>
            <w:gridSpan w:val="6"/>
            <w:shd w:val="clear" w:color="auto" w:fill="auto"/>
          </w:tcPr>
          <w:p w14:paraId="47747D94" w14:textId="77777777" w:rsidR="004522E5" w:rsidRPr="00612051" w:rsidRDefault="004522E5" w:rsidP="00612051">
            <w:pPr>
              <w:autoSpaceDE w:val="0"/>
              <w:autoSpaceDN w:val="0"/>
              <w:spacing w:before="0" w:after="0" w:line="240" w:lineRule="auto"/>
              <w:ind w:firstLine="0"/>
              <w:jc w:val="center"/>
              <w:rPr>
                <w:rFonts w:ascii="Bookman Old Style" w:eastAsia="Times New Roman" w:hAnsi="Bookman Old Style" w:cs="Times New Roman"/>
                <w:bCs/>
                <w:sz w:val="22"/>
              </w:rPr>
            </w:pPr>
          </w:p>
          <w:p w14:paraId="2D6E7C8D" w14:textId="77777777" w:rsidR="004522E5" w:rsidRPr="00612051" w:rsidRDefault="004522E5" w:rsidP="00612051">
            <w:pPr>
              <w:autoSpaceDE w:val="0"/>
              <w:autoSpaceDN w:val="0"/>
              <w:spacing w:before="0" w:after="0" w:line="240" w:lineRule="auto"/>
              <w:ind w:firstLine="0"/>
              <w:jc w:val="center"/>
              <w:rPr>
                <w:rFonts w:ascii="Bookman Old Style" w:eastAsia="Times New Roman" w:hAnsi="Bookman Old Style" w:cs="Times New Roman"/>
                <w:bCs/>
                <w:sz w:val="22"/>
              </w:rPr>
            </w:pPr>
          </w:p>
          <w:p w14:paraId="40B2FC7B" w14:textId="1C57027F" w:rsidR="004522E5" w:rsidRPr="00612051" w:rsidRDefault="00612051" w:rsidP="00612051">
            <w:pPr>
              <w:autoSpaceDE w:val="0"/>
              <w:autoSpaceDN w:val="0"/>
              <w:spacing w:before="0" w:after="0" w:line="240" w:lineRule="auto"/>
              <w:ind w:firstLine="0"/>
              <w:jc w:val="center"/>
              <w:rPr>
                <w:rFonts w:ascii="Bookman Old Style" w:eastAsia="Times New Roman" w:hAnsi="Bookman Old Style" w:cs="Times New Roman"/>
                <w:bCs/>
                <w:sz w:val="22"/>
              </w:rPr>
            </w:pPr>
            <w:r w:rsidRPr="00612051">
              <w:rPr>
                <w:rFonts w:ascii="Bookman Old Style" w:eastAsia="Times New Roman" w:hAnsi="Bookman Old Style" w:cs="Calibri"/>
                <w:color w:val="000000"/>
                <w:sz w:val="22"/>
              </w:rPr>
              <w:t xml:space="preserve">Dr. Yusem Ba’ru, </w:t>
            </w:r>
            <w:proofErr w:type="gramStart"/>
            <w:r w:rsidRPr="00612051">
              <w:rPr>
                <w:rFonts w:ascii="Bookman Old Style" w:eastAsia="Times New Roman" w:hAnsi="Bookman Old Style" w:cs="Calibri"/>
                <w:color w:val="000000"/>
                <w:sz w:val="22"/>
              </w:rPr>
              <w:t>S.Pd</w:t>
            </w:r>
            <w:proofErr w:type="gramEnd"/>
            <w:r w:rsidRPr="00612051">
              <w:rPr>
                <w:rFonts w:ascii="Bookman Old Style" w:eastAsia="Times New Roman" w:hAnsi="Bookman Old Style" w:cs="Calibri"/>
                <w:color w:val="000000"/>
                <w:sz w:val="22"/>
              </w:rPr>
              <w:t>, M.Pd.</w:t>
            </w:r>
          </w:p>
          <w:p w14:paraId="3966D108" w14:textId="698B37BF" w:rsidR="004522E5" w:rsidRPr="00612051" w:rsidRDefault="004522E5" w:rsidP="00612051">
            <w:pPr>
              <w:autoSpaceDE w:val="0"/>
              <w:autoSpaceDN w:val="0"/>
              <w:spacing w:before="0" w:after="0" w:line="240" w:lineRule="auto"/>
              <w:ind w:firstLine="0"/>
              <w:jc w:val="center"/>
              <w:rPr>
                <w:rFonts w:ascii="Bookman Old Style" w:eastAsia="Times New Roman" w:hAnsi="Bookman Old Style" w:cs="Times New Roman"/>
                <w:bCs/>
                <w:sz w:val="22"/>
              </w:rPr>
            </w:pPr>
          </w:p>
        </w:tc>
        <w:tc>
          <w:tcPr>
            <w:tcW w:w="1452" w:type="pct"/>
            <w:gridSpan w:val="6"/>
            <w:shd w:val="clear" w:color="auto" w:fill="auto"/>
          </w:tcPr>
          <w:p w14:paraId="2B6B4469" w14:textId="77777777" w:rsidR="004522E5" w:rsidRPr="00612051" w:rsidRDefault="004522E5" w:rsidP="00612051">
            <w:pPr>
              <w:autoSpaceDE w:val="0"/>
              <w:autoSpaceDN w:val="0"/>
              <w:spacing w:before="0" w:after="0" w:line="240" w:lineRule="auto"/>
              <w:ind w:firstLine="0"/>
              <w:jc w:val="center"/>
              <w:rPr>
                <w:rFonts w:ascii="Bookman Old Style" w:eastAsia="Times New Roman" w:hAnsi="Bookman Old Style" w:cs="Times New Roman"/>
                <w:bCs/>
                <w:sz w:val="22"/>
              </w:rPr>
            </w:pPr>
          </w:p>
          <w:p w14:paraId="3692408E" w14:textId="77777777" w:rsidR="004522E5" w:rsidRPr="00612051" w:rsidRDefault="004522E5" w:rsidP="00612051">
            <w:pPr>
              <w:autoSpaceDE w:val="0"/>
              <w:autoSpaceDN w:val="0"/>
              <w:spacing w:before="0" w:after="0" w:line="240" w:lineRule="auto"/>
              <w:ind w:firstLine="0"/>
              <w:jc w:val="center"/>
              <w:rPr>
                <w:rFonts w:ascii="Bookman Old Style" w:eastAsia="Times New Roman" w:hAnsi="Bookman Old Style" w:cs="Times New Roman"/>
                <w:bCs/>
                <w:sz w:val="22"/>
              </w:rPr>
            </w:pPr>
          </w:p>
          <w:p w14:paraId="1AF03397" w14:textId="77777777" w:rsidR="004522E5" w:rsidRPr="00612051" w:rsidRDefault="004522E5" w:rsidP="00612051">
            <w:pPr>
              <w:autoSpaceDE w:val="0"/>
              <w:autoSpaceDN w:val="0"/>
              <w:spacing w:before="0" w:after="0" w:line="240" w:lineRule="auto"/>
              <w:ind w:firstLine="0"/>
              <w:jc w:val="center"/>
              <w:rPr>
                <w:rFonts w:ascii="Bookman Old Style" w:eastAsia="Times New Roman" w:hAnsi="Bookman Old Style" w:cs="Times New Roman"/>
                <w:bCs/>
                <w:sz w:val="22"/>
              </w:rPr>
            </w:pPr>
          </w:p>
          <w:p w14:paraId="386DF361" w14:textId="5CB2F3F2" w:rsidR="004522E5" w:rsidRPr="00612051" w:rsidRDefault="00AA01BB" w:rsidP="00612051">
            <w:pPr>
              <w:autoSpaceDE w:val="0"/>
              <w:autoSpaceDN w:val="0"/>
              <w:spacing w:before="0" w:after="0" w:line="240" w:lineRule="auto"/>
              <w:ind w:firstLine="0"/>
              <w:jc w:val="center"/>
              <w:rPr>
                <w:rFonts w:ascii="Bookman Old Style" w:eastAsia="Times New Roman" w:hAnsi="Bookman Old Style" w:cs="Times New Roman"/>
                <w:bCs/>
                <w:sz w:val="22"/>
              </w:rPr>
            </w:pPr>
            <w:r w:rsidRPr="00612051">
              <w:rPr>
                <w:rFonts w:ascii="Bookman Old Style" w:eastAsia="Times New Roman" w:hAnsi="Bookman Old Style" w:cs="Times New Roman"/>
                <w:bCs/>
                <w:sz w:val="22"/>
              </w:rPr>
              <w:t xml:space="preserve">Dr. Evy lalan Langi’, </w:t>
            </w:r>
            <w:proofErr w:type="gramStart"/>
            <w:r w:rsidR="004522E5" w:rsidRPr="00612051">
              <w:rPr>
                <w:rFonts w:ascii="Bookman Old Style" w:eastAsia="Times New Roman" w:hAnsi="Bookman Old Style" w:cs="Times New Roman"/>
                <w:bCs/>
                <w:sz w:val="22"/>
              </w:rPr>
              <w:t>M.Pd</w:t>
            </w:r>
            <w:proofErr w:type="gramEnd"/>
          </w:p>
        </w:tc>
      </w:tr>
      <w:tr w:rsidR="00521FB4" w:rsidRPr="004D0B3D" w14:paraId="3E112AA3" w14:textId="77777777" w:rsidTr="00612051">
        <w:trPr>
          <w:trHeight w:val="454"/>
        </w:trPr>
        <w:tc>
          <w:tcPr>
            <w:tcW w:w="1224" w:type="pct"/>
            <w:gridSpan w:val="2"/>
            <w:vMerge w:val="restart"/>
            <w:shd w:val="clear" w:color="auto" w:fill="D9D9D9" w:themeFill="background1" w:themeFillShade="D9"/>
            <w:vAlign w:val="center"/>
          </w:tcPr>
          <w:p w14:paraId="785E73F3" w14:textId="77777777"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CAPAIAN PEMBELAJARAN</w:t>
            </w:r>
          </w:p>
          <w:p w14:paraId="13AA8DFF" w14:textId="7E701221"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(CPL – CPMK – Sub CPMK)</w:t>
            </w:r>
          </w:p>
        </w:tc>
        <w:tc>
          <w:tcPr>
            <w:tcW w:w="3776" w:type="pct"/>
            <w:gridSpan w:val="19"/>
            <w:shd w:val="clear" w:color="auto" w:fill="D9D9D9" w:themeFill="background1" w:themeFillShade="D9"/>
            <w:vAlign w:val="center"/>
          </w:tcPr>
          <w:p w14:paraId="5D37BB16" w14:textId="3F7B8B36"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CAPAIAN PEMBELAJARAN LULUSAN YANG DIBEBANKAN PADA MK (CPL)</w:t>
            </w:r>
          </w:p>
        </w:tc>
      </w:tr>
      <w:tr w:rsidR="0095218D" w:rsidRPr="004D0B3D" w14:paraId="7731B621" w14:textId="77777777" w:rsidTr="00612051">
        <w:trPr>
          <w:trHeight w:val="340"/>
        </w:trPr>
        <w:tc>
          <w:tcPr>
            <w:tcW w:w="1224" w:type="pct"/>
            <w:gridSpan w:val="2"/>
            <w:vMerge/>
            <w:shd w:val="clear" w:color="auto" w:fill="D9D9D9" w:themeFill="background1" w:themeFillShade="D9"/>
          </w:tcPr>
          <w:p w14:paraId="0022DE94" w14:textId="77777777"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54C19421" w14:textId="4620A308"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Cs/>
                <w:sz w:val="22"/>
              </w:rPr>
            </w:pPr>
            <w:r w:rsidRPr="004D0B3D">
              <w:rPr>
                <w:rFonts w:ascii="Times New Roman" w:eastAsia="Times New Roman" w:hAnsi="Times New Roman" w:cs="Times New Roman"/>
                <w:bCs/>
                <w:sz w:val="22"/>
              </w:rPr>
              <w:t>CPL</w:t>
            </w:r>
            <w:proofErr w:type="gramStart"/>
            <w:r w:rsidRPr="004D0B3D">
              <w:rPr>
                <w:rFonts w:ascii="Times New Roman" w:eastAsia="Times New Roman" w:hAnsi="Times New Roman" w:cs="Times New Roman"/>
                <w:bCs/>
                <w:sz w:val="22"/>
              </w:rPr>
              <w:t>1  (</w:t>
            </w:r>
            <w:proofErr w:type="gramEnd"/>
            <w:r w:rsidRPr="004D0B3D">
              <w:rPr>
                <w:rFonts w:ascii="Times New Roman" w:eastAsia="Times New Roman" w:hAnsi="Times New Roman" w:cs="Times New Roman"/>
                <w:bCs/>
                <w:sz w:val="22"/>
              </w:rPr>
              <w:t>S)</w:t>
            </w:r>
          </w:p>
        </w:tc>
        <w:tc>
          <w:tcPr>
            <w:tcW w:w="3396" w:type="pct"/>
            <w:gridSpan w:val="17"/>
            <w:shd w:val="clear" w:color="auto" w:fill="auto"/>
            <w:vAlign w:val="center"/>
          </w:tcPr>
          <w:p w14:paraId="7921B4CF" w14:textId="77777777" w:rsidR="00AA217D" w:rsidRPr="004D0B3D" w:rsidRDefault="00AA217D">
            <w:pPr>
              <w:pStyle w:val="ListParagraph"/>
              <w:widowControl w:val="0"/>
              <w:numPr>
                <w:ilvl w:val="0"/>
                <w:numId w:val="2"/>
              </w:numPr>
              <w:tabs>
                <w:tab w:val="left" w:pos="0"/>
              </w:tabs>
              <w:autoSpaceDE w:val="0"/>
              <w:autoSpaceDN w:val="0"/>
              <w:adjustRightInd w:val="0"/>
              <w:spacing w:before="0" w:after="0" w:line="240" w:lineRule="auto"/>
              <w:jc w:val="left"/>
              <w:rPr>
                <w:rFonts w:ascii="Times New Roman" w:hAnsi="Times New Roman" w:cs="Times New Roman"/>
                <w:sz w:val="22"/>
                <w:lang w:val="id-ID"/>
              </w:rPr>
            </w:pPr>
            <w:r w:rsidRPr="004D0B3D">
              <w:rPr>
                <w:rFonts w:ascii="Times New Roman" w:hAnsi="Times New Roman" w:cs="Times New Roman"/>
              </w:rPr>
              <w:t>Bertakwa kepada Tuhan Yang Maha Esa dan mampu menunjukkan</w:t>
            </w:r>
            <w:r w:rsidRPr="004D0B3D">
              <w:rPr>
                <w:rFonts w:ascii="Times New Roman" w:hAnsi="Times New Roman" w:cs="Times New Roman"/>
                <w:sz w:val="22"/>
              </w:rPr>
              <w:t xml:space="preserve"> </w:t>
            </w:r>
            <w:r w:rsidRPr="004D0B3D">
              <w:rPr>
                <w:rFonts w:ascii="Times New Roman" w:hAnsi="Times New Roman" w:cs="Times New Roman"/>
              </w:rPr>
              <w:t>sikap religius</w:t>
            </w:r>
          </w:p>
          <w:p w14:paraId="215C90F4" w14:textId="1D224EF4" w:rsidR="00411403" w:rsidRPr="004D0B3D" w:rsidRDefault="00AA217D">
            <w:pPr>
              <w:pStyle w:val="ListParagraph"/>
              <w:numPr>
                <w:ilvl w:val="0"/>
                <w:numId w:val="2"/>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rPr>
              <w:lastRenderedPageBreak/>
              <w:t>Menjunjung tinggi nilai kemanusiaan dalam menjalankan tugas</w:t>
            </w:r>
            <w:r w:rsidRPr="004D0B3D">
              <w:rPr>
                <w:rFonts w:ascii="Times New Roman" w:hAnsi="Times New Roman" w:cs="Times New Roman"/>
                <w:sz w:val="22"/>
              </w:rPr>
              <w:t xml:space="preserve"> </w:t>
            </w:r>
            <w:r w:rsidRPr="004D0B3D">
              <w:rPr>
                <w:rFonts w:ascii="Times New Roman" w:hAnsi="Times New Roman" w:cs="Times New Roman"/>
              </w:rPr>
              <w:t>berdasarkan agama, moral, dan etika;</w:t>
            </w:r>
          </w:p>
        </w:tc>
      </w:tr>
      <w:tr w:rsidR="0095218D" w:rsidRPr="004D0B3D" w14:paraId="6AD26CA4" w14:textId="77777777" w:rsidTr="00612051">
        <w:trPr>
          <w:trHeight w:val="340"/>
        </w:trPr>
        <w:tc>
          <w:tcPr>
            <w:tcW w:w="1224" w:type="pct"/>
            <w:gridSpan w:val="2"/>
            <w:vMerge/>
            <w:shd w:val="clear" w:color="auto" w:fill="D9D9D9" w:themeFill="background1" w:themeFillShade="D9"/>
          </w:tcPr>
          <w:p w14:paraId="270FC4F1" w14:textId="77777777"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2303154A" w14:textId="02ACD5F7" w:rsidR="00411403" w:rsidRPr="004D0B3D" w:rsidRDefault="00411403" w:rsidP="0095218D">
            <w:pPr>
              <w:autoSpaceDE w:val="0"/>
              <w:autoSpaceDN w:val="0"/>
              <w:spacing w:before="0" w:after="0" w:line="240" w:lineRule="auto"/>
              <w:ind w:firstLine="0"/>
              <w:jc w:val="left"/>
              <w:rPr>
                <w:rFonts w:ascii="Times New Roman" w:hAnsi="Times New Roman" w:cs="Times New Roman"/>
                <w:bCs/>
                <w:sz w:val="22"/>
                <w:lang w:eastAsia="id-ID"/>
              </w:rPr>
            </w:pPr>
            <w:r w:rsidRPr="004D0B3D">
              <w:rPr>
                <w:rFonts w:ascii="Times New Roman" w:hAnsi="Times New Roman" w:cs="Times New Roman"/>
                <w:bCs/>
                <w:sz w:val="22"/>
                <w:lang w:eastAsia="id-ID"/>
              </w:rPr>
              <w:t>CPL2 (P)</w:t>
            </w:r>
          </w:p>
        </w:tc>
        <w:tc>
          <w:tcPr>
            <w:tcW w:w="3396" w:type="pct"/>
            <w:gridSpan w:val="17"/>
            <w:shd w:val="clear" w:color="auto" w:fill="auto"/>
            <w:vAlign w:val="center"/>
          </w:tcPr>
          <w:p w14:paraId="39EB4895" w14:textId="77777777" w:rsidR="00AA217D" w:rsidRPr="004D0B3D" w:rsidRDefault="00AA217D">
            <w:pPr>
              <w:pStyle w:val="ListParagraph"/>
              <w:numPr>
                <w:ilvl w:val="0"/>
                <w:numId w:val="6"/>
              </w:numPr>
              <w:spacing w:before="0" w:after="0" w:line="240" w:lineRule="auto"/>
              <w:ind w:left="364"/>
              <w:jc w:val="left"/>
              <w:rPr>
                <w:rFonts w:ascii="Times New Roman" w:eastAsia="Times New Roman" w:hAnsi="Times New Roman" w:cs="Times New Roman"/>
                <w:bCs/>
                <w:sz w:val="22"/>
                <w:lang w:val="en-US"/>
              </w:rPr>
            </w:pPr>
            <w:r w:rsidRPr="004D0B3D">
              <w:rPr>
                <w:rFonts w:ascii="Times New Roman" w:hAnsi="Times New Roman" w:cs="Times New Roman"/>
              </w:rPr>
              <w:t>Menguasai fakta, konsep, prinsip, dan operasi Matematika dan teknologinya untuk untuk melaksanakan pembelajaran inovatif berbasis TPACK (</w:t>
            </w:r>
            <w:r w:rsidRPr="004D0B3D">
              <w:rPr>
                <w:rFonts w:ascii="Times New Roman" w:hAnsi="Times New Roman" w:cs="Times New Roman"/>
                <w:i/>
                <w:iCs/>
              </w:rPr>
              <w:t>Technological, Pedagogical, and Content Knowledge</w:t>
            </w:r>
            <w:r w:rsidRPr="004D0B3D">
              <w:rPr>
                <w:rFonts w:ascii="Times New Roman" w:hAnsi="Times New Roman" w:cs="Times New Roman"/>
              </w:rPr>
              <w:t>);</w:t>
            </w:r>
          </w:p>
          <w:p w14:paraId="48547327" w14:textId="30EAC744" w:rsidR="00411403" w:rsidRPr="004D0B3D" w:rsidRDefault="00AA217D">
            <w:pPr>
              <w:pStyle w:val="ListParagraph"/>
              <w:numPr>
                <w:ilvl w:val="0"/>
                <w:numId w:val="6"/>
              </w:numPr>
              <w:spacing w:before="0" w:after="0" w:line="240" w:lineRule="auto"/>
              <w:ind w:left="364"/>
              <w:jc w:val="left"/>
              <w:rPr>
                <w:rFonts w:ascii="Times New Roman" w:eastAsia="Times New Roman" w:hAnsi="Times New Roman" w:cs="Times New Roman"/>
                <w:bCs/>
                <w:sz w:val="22"/>
                <w:lang w:val="en-US"/>
              </w:rPr>
            </w:pPr>
            <w:r w:rsidRPr="004D0B3D">
              <w:rPr>
                <w:rFonts w:ascii="Times New Roman" w:hAnsi="Times New Roman" w:cs="Times New Roman"/>
              </w:rPr>
              <w:t>Menguasai pengetahuan konseptual dan prosedural matematika yang diperlukan untuk studi kejenjang yang lebih tinggi;</w:t>
            </w:r>
          </w:p>
        </w:tc>
      </w:tr>
      <w:tr w:rsidR="0095218D" w:rsidRPr="004D0B3D" w14:paraId="25F8E5D9" w14:textId="77777777" w:rsidTr="00612051">
        <w:trPr>
          <w:trHeight w:val="340"/>
        </w:trPr>
        <w:tc>
          <w:tcPr>
            <w:tcW w:w="1224" w:type="pct"/>
            <w:gridSpan w:val="2"/>
            <w:vMerge/>
            <w:shd w:val="clear" w:color="auto" w:fill="D9D9D9" w:themeFill="background1" w:themeFillShade="D9"/>
          </w:tcPr>
          <w:p w14:paraId="6DD2A47E" w14:textId="77777777"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44FD7779" w14:textId="53994A18" w:rsidR="00411403" w:rsidRPr="004D0B3D" w:rsidRDefault="00411403" w:rsidP="0095218D">
            <w:pPr>
              <w:autoSpaceDE w:val="0"/>
              <w:autoSpaceDN w:val="0"/>
              <w:spacing w:before="0" w:after="0" w:line="240" w:lineRule="auto"/>
              <w:ind w:firstLine="0"/>
              <w:jc w:val="left"/>
              <w:rPr>
                <w:rFonts w:ascii="Times New Roman" w:hAnsi="Times New Roman" w:cs="Times New Roman"/>
                <w:bCs/>
                <w:sz w:val="22"/>
                <w:lang w:eastAsia="id-ID"/>
              </w:rPr>
            </w:pPr>
            <w:r w:rsidRPr="004D0B3D">
              <w:rPr>
                <w:rFonts w:ascii="Times New Roman" w:hAnsi="Times New Roman" w:cs="Times New Roman"/>
                <w:bCs/>
                <w:sz w:val="22"/>
                <w:lang w:eastAsia="id-ID"/>
              </w:rPr>
              <w:t>CPL3 (KU)</w:t>
            </w:r>
          </w:p>
        </w:tc>
        <w:tc>
          <w:tcPr>
            <w:tcW w:w="3396" w:type="pct"/>
            <w:gridSpan w:val="17"/>
            <w:shd w:val="clear" w:color="auto" w:fill="auto"/>
            <w:vAlign w:val="center"/>
          </w:tcPr>
          <w:p w14:paraId="516B03E0" w14:textId="77777777" w:rsidR="00AA217D" w:rsidRPr="004D0B3D" w:rsidRDefault="00AA217D">
            <w:pPr>
              <w:pStyle w:val="ListParagraph"/>
              <w:numPr>
                <w:ilvl w:val="0"/>
                <w:numId w:val="3"/>
              </w:numPr>
              <w:spacing w:line="240" w:lineRule="auto"/>
              <w:rPr>
                <w:rFonts w:ascii="Times New Roman" w:hAnsi="Times New Roman" w:cs="Times New Roman"/>
              </w:rPr>
            </w:pPr>
            <w:r w:rsidRPr="004D0B3D">
              <w:rPr>
                <w:rFonts w:ascii="Times New Roman" w:hAnsi="Times New Roman" w:cs="Times New Roman"/>
              </w:rPr>
              <w:t>Mampu menerapkan pemikiran logis, kritis, sistematis, dan inovatif dalam konteks pengembangan atau implementasi ilmu pengetahuan dan teknologi yang memperhatikan dan menerapkan nilai humaniora yang sesuaidengan bidang keahliannya;</w:t>
            </w:r>
          </w:p>
          <w:p w14:paraId="4ADD46FB" w14:textId="1180781A" w:rsidR="00411403" w:rsidRPr="004D0B3D" w:rsidRDefault="00AA217D">
            <w:pPr>
              <w:pStyle w:val="ListParagraph"/>
              <w:numPr>
                <w:ilvl w:val="0"/>
                <w:numId w:val="3"/>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rPr>
              <w:t>Mampu mengambil keputusan secara tepat dalam konteks penyelesaian masalah di bidang keahliannya, berdasarkan hasil analisis informasi dan data;</w:t>
            </w:r>
          </w:p>
        </w:tc>
      </w:tr>
      <w:tr w:rsidR="0095218D" w:rsidRPr="004D0B3D" w14:paraId="35E3BCFA" w14:textId="77777777" w:rsidTr="00612051">
        <w:trPr>
          <w:trHeight w:val="340"/>
        </w:trPr>
        <w:tc>
          <w:tcPr>
            <w:tcW w:w="1224" w:type="pct"/>
            <w:gridSpan w:val="2"/>
            <w:vMerge/>
            <w:shd w:val="clear" w:color="auto" w:fill="D9D9D9" w:themeFill="background1" w:themeFillShade="D9"/>
          </w:tcPr>
          <w:p w14:paraId="19714388" w14:textId="77777777"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29388788" w14:textId="1EDD46A4" w:rsidR="00411403" w:rsidRPr="004D0B3D" w:rsidRDefault="00411403" w:rsidP="0095218D">
            <w:pPr>
              <w:autoSpaceDE w:val="0"/>
              <w:autoSpaceDN w:val="0"/>
              <w:spacing w:before="0" w:after="0" w:line="240" w:lineRule="auto"/>
              <w:ind w:firstLine="0"/>
              <w:jc w:val="left"/>
              <w:rPr>
                <w:rFonts w:ascii="Times New Roman" w:hAnsi="Times New Roman" w:cs="Times New Roman"/>
                <w:bCs/>
                <w:sz w:val="22"/>
                <w:lang w:eastAsia="id-ID"/>
              </w:rPr>
            </w:pPr>
            <w:r w:rsidRPr="004D0B3D">
              <w:rPr>
                <w:rFonts w:ascii="Times New Roman" w:hAnsi="Times New Roman" w:cs="Times New Roman"/>
                <w:bCs/>
                <w:sz w:val="22"/>
                <w:lang w:eastAsia="id-ID"/>
              </w:rPr>
              <w:t>CPL4 (KK)</w:t>
            </w:r>
          </w:p>
        </w:tc>
        <w:tc>
          <w:tcPr>
            <w:tcW w:w="3396" w:type="pct"/>
            <w:gridSpan w:val="17"/>
            <w:shd w:val="clear" w:color="auto" w:fill="auto"/>
            <w:vAlign w:val="center"/>
          </w:tcPr>
          <w:p w14:paraId="75EA5785" w14:textId="2AD5AE57" w:rsidR="00411403" w:rsidRPr="004D0B3D" w:rsidRDefault="00AA217D">
            <w:pPr>
              <w:pStyle w:val="ListParagraph"/>
              <w:numPr>
                <w:ilvl w:val="0"/>
                <w:numId w:val="8"/>
              </w:numPr>
              <w:spacing w:line="240" w:lineRule="auto"/>
              <w:rPr>
                <w:rFonts w:ascii="Times New Roman" w:hAnsi="Times New Roman" w:cs="Times New Roman"/>
              </w:rPr>
            </w:pPr>
            <w:r w:rsidRPr="004D0B3D">
              <w:rPr>
                <w:rFonts w:ascii="Times New Roman" w:hAnsi="Times New Roman" w:cs="Times New Roman"/>
              </w:rPr>
              <w:t xml:space="preserve">Mampu mengembangkan pemikiran matematis yang diawali dari pemahaman prosedural hingga pemahaman yang luas meliputi eksplorasi, penalaran </w:t>
            </w:r>
            <w:proofErr w:type="gramStart"/>
            <w:r w:rsidRPr="004D0B3D">
              <w:rPr>
                <w:rFonts w:ascii="Times New Roman" w:hAnsi="Times New Roman" w:cs="Times New Roman"/>
              </w:rPr>
              <w:t>logis,  generalisasi</w:t>
            </w:r>
            <w:proofErr w:type="gramEnd"/>
            <w:r w:rsidRPr="004D0B3D">
              <w:rPr>
                <w:rFonts w:ascii="Times New Roman" w:hAnsi="Times New Roman" w:cs="Times New Roman"/>
              </w:rPr>
              <w:t>, abstraksi, dan bukti formal;</w:t>
            </w:r>
          </w:p>
          <w:p w14:paraId="6B58987B" w14:textId="77777777" w:rsidR="00754A4D" w:rsidRPr="004D0B3D" w:rsidRDefault="00754A4D">
            <w:pPr>
              <w:pStyle w:val="ListParagraph"/>
              <w:numPr>
                <w:ilvl w:val="0"/>
                <w:numId w:val="8"/>
              </w:numPr>
              <w:spacing w:line="240" w:lineRule="auto"/>
              <w:rPr>
                <w:rFonts w:ascii="Times New Roman" w:hAnsi="Times New Roman" w:cs="Times New Roman"/>
              </w:rPr>
            </w:pPr>
            <w:r w:rsidRPr="004D0B3D">
              <w:rPr>
                <w:rFonts w:ascii="Times New Roman" w:hAnsi="Times New Roman" w:cs="Times New Roman"/>
              </w:rPr>
              <w:t>Mampu mengkaji dan menerapkan berbagai metode pembelajaran yang telah tersedia secara inovatif dan teruji.</w:t>
            </w:r>
          </w:p>
          <w:p w14:paraId="78B43F0D" w14:textId="265FF764" w:rsidR="00754A4D" w:rsidRPr="004D0B3D" w:rsidRDefault="00754A4D">
            <w:pPr>
              <w:pStyle w:val="ListParagraph"/>
              <w:numPr>
                <w:ilvl w:val="0"/>
                <w:numId w:val="8"/>
              </w:numPr>
              <w:spacing w:line="240" w:lineRule="auto"/>
              <w:rPr>
                <w:rFonts w:ascii="Times New Roman" w:hAnsi="Times New Roman" w:cs="Times New Roman"/>
              </w:rPr>
            </w:pPr>
            <w:r w:rsidRPr="004D0B3D">
              <w:rPr>
                <w:rFonts w:ascii="Times New Roman" w:hAnsi="Times New Roman" w:cs="Times New Roman"/>
              </w:rPr>
              <w:t>Mampu memanfaatkan berbagai alternatif pemecahan masalah matematis yang telah tersedia secara mandiri atau kelompok untuk pengambilan keputusan yang tepat.</w:t>
            </w:r>
          </w:p>
        </w:tc>
      </w:tr>
      <w:tr w:rsidR="00521FB4" w:rsidRPr="004D0B3D" w14:paraId="179855EA" w14:textId="77777777" w:rsidTr="00612051">
        <w:trPr>
          <w:trHeight w:val="454"/>
        </w:trPr>
        <w:tc>
          <w:tcPr>
            <w:tcW w:w="1224" w:type="pct"/>
            <w:gridSpan w:val="2"/>
            <w:vMerge/>
            <w:shd w:val="clear" w:color="auto" w:fill="D9D9D9" w:themeFill="background1" w:themeFillShade="D9"/>
          </w:tcPr>
          <w:p w14:paraId="368B5EA0" w14:textId="77777777"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776" w:type="pct"/>
            <w:gridSpan w:val="19"/>
            <w:shd w:val="clear" w:color="auto" w:fill="D9D9D9" w:themeFill="background1" w:themeFillShade="D9"/>
            <w:vAlign w:val="center"/>
          </w:tcPr>
          <w:p w14:paraId="468C835D" w14:textId="6212BDAF" w:rsidR="00411403" w:rsidRPr="004D0B3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CAPAIN PEMBELAJARAN MATA KULIAH (CPMK)</w:t>
            </w:r>
          </w:p>
        </w:tc>
      </w:tr>
      <w:tr w:rsidR="0095218D" w:rsidRPr="004D0B3D" w14:paraId="3867AF83" w14:textId="77777777" w:rsidTr="00612051">
        <w:trPr>
          <w:trHeight w:val="340"/>
        </w:trPr>
        <w:tc>
          <w:tcPr>
            <w:tcW w:w="1224" w:type="pct"/>
            <w:gridSpan w:val="2"/>
            <w:vMerge/>
            <w:shd w:val="clear" w:color="auto" w:fill="D9D9D9" w:themeFill="background1" w:themeFillShade="D9"/>
          </w:tcPr>
          <w:p w14:paraId="058D24F2"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12CF0267" w14:textId="00724E03" w:rsidR="00A458C0" w:rsidRPr="004D0B3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r w:rsidRPr="004D0B3D">
              <w:rPr>
                <w:rFonts w:ascii="Times New Roman" w:hAnsi="Times New Roman" w:cs="Times New Roman"/>
                <w:bCs/>
                <w:sz w:val="22"/>
                <w:lang w:eastAsia="id-ID"/>
              </w:rPr>
              <w:t>CPMK</w:t>
            </w:r>
            <w:r w:rsidR="000E1E09" w:rsidRPr="004D0B3D">
              <w:rPr>
                <w:rFonts w:ascii="Times New Roman" w:hAnsi="Times New Roman" w:cs="Times New Roman"/>
                <w:bCs/>
                <w:sz w:val="22"/>
                <w:lang w:eastAsia="id-ID"/>
              </w:rPr>
              <w:t>1</w:t>
            </w:r>
          </w:p>
        </w:tc>
        <w:tc>
          <w:tcPr>
            <w:tcW w:w="3396" w:type="pct"/>
            <w:gridSpan w:val="17"/>
            <w:shd w:val="clear" w:color="auto" w:fill="auto"/>
            <w:vAlign w:val="center"/>
          </w:tcPr>
          <w:p w14:paraId="2A9BDC85" w14:textId="65227BE9" w:rsidR="00A458C0" w:rsidRPr="004D0B3D" w:rsidRDefault="000E1E09" w:rsidP="0095218D">
            <w:pPr>
              <w:autoSpaceDE w:val="0"/>
              <w:autoSpaceDN w:val="0"/>
              <w:spacing w:before="0" w:after="0" w:line="240" w:lineRule="auto"/>
              <w:ind w:firstLine="0"/>
              <w:jc w:val="left"/>
              <w:rPr>
                <w:rFonts w:ascii="Times New Roman" w:eastAsia="Times New Roman" w:hAnsi="Times New Roman" w:cs="Times New Roman"/>
                <w:bCs/>
                <w:sz w:val="22"/>
              </w:rPr>
            </w:pPr>
            <w:r w:rsidRPr="004D0B3D">
              <w:rPr>
                <w:rFonts w:ascii="Times New Roman" w:eastAsia="Times New Roman" w:hAnsi="Times New Roman" w:cs="Times New Roman"/>
                <w:bCs/>
                <w:sz w:val="22"/>
              </w:rPr>
              <w:t>Mahasiswa mampu memahami menguasai konsep dasar matematika yang dikaitkan dengan bidang Ekonomi serta memanfaatkan teknologi informasi dalam bidang Matematika Ekonomi.</w:t>
            </w:r>
          </w:p>
        </w:tc>
      </w:tr>
      <w:tr w:rsidR="000E1E09" w:rsidRPr="004D0B3D" w14:paraId="542079CC" w14:textId="77777777" w:rsidTr="00612051">
        <w:trPr>
          <w:trHeight w:val="340"/>
        </w:trPr>
        <w:tc>
          <w:tcPr>
            <w:tcW w:w="1224" w:type="pct"/>
            <w:gridSpan w:val="2"/>
            <w:vMerge/>
            <w:shd w:val="clear" w:color="auto" w:fill="D9D9D9" w:themeFill="background1" w:themeFillShade="D9"/>
          </w:tcPr>
          <w:p w14:paraId="1960A739" w14:textId="77777777" w:rsidR="000E1E09" w:rsidRPr="004D0B3D" w:rsidRDefault="000E1E09"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2BFBF83F" w14:textId="5D9880D0" w:rsidR="000E1E09" w:rsidRPr="004D0B3D" w:rsidRDefault="000E1E09" w:rsidP="0095218D">
            <w:pPr>
              <w:autoSpaceDE w:val="0"/>
              <w:autoSpaceDN w:val="0"/>
              <w:spacing w:before="0" w:after="0" w:line="240" w:lineRule="auto"/>
              <w:ind w:firstLine="0"/>
              <w:jc w:val="left"/>
              <w:rPr>
                <w:rFonts w:ascii="Times New Roman" w:hAnsi="Times New Roman" w:cs="Times New Roman"/>
                <w:bCs/>
                <w:sz w:val="22"/>
                <w:lang w:eastAsia="id-ID"/>
              </w:rPr>
            </w:pPr>
            <w:r w:rsidRPr="004D0B3D">
              <w:rPr>
                <w:rFonts w:ascii="Times New Roman" w:hAnsi="Times New Roman" w:cs="Times New Roman"/>
                <w:bCs/>
                <w:sz w:val="22"/>
                <w:lang w:eastAsia="id-ID"/>
              </w:rPr>
              <w:t>CPMK2</w:t>
            </w:r>
          </w:p>
        </w:tc>
        <w:tc>
          <w:tcPr>
            <w:tcW w:w="3396" w:type="pct"/>
            <w:gridSpan w:val="17"/>
            <w:shd w:val="clear" w:color="auto" w:fill="auto"/>
            <w:vAlign w:val="center"/>
          </w:tcPr>
          <w:p w14:paraId="7C6F47C0" w14:textId="73CDA663" w:rsidR="000E1E09" w:rsidRPr="004D0B3D" w:rsidRDefault="000E1E09" w:rsidP="0095218D">
            <w:pPr>
              <w:autoSpaceDE w:val="0"/>
              <w:autoSpaceDN w:val="0"/>
              <w:spacing w:before="0" w:after="0" w:line="240" w:lineRule="auto"/>
              <w:ind w:firstLine="0"/>
              <w:jc w:val="left"/>
              <w:rPr>
                <w:rFonts w:ascii="Times New Roman" w:eastAsia="Times New Roman" w:hAnsi="Times New Roman" w:cs="Times New Roman"/>
                <w:bCs/>
                <w:sz w:val="22"/>
              </w:rPr>
            </w:pPr>
            <w:r w:rsidRPr="004D0B3D">
              <w:rPr>
                <w:rFonts w:ascii="Times New Roman" w:eastAsia="Times New Roman" w:hAnsi="Times New Roman" w:cs="Times New Roman"/>
                <w:bCs/>
                <w:sz w:val="22"/>
              </w:rPr>
              <w:t>Mahasiswa mampu mengambil keputusan berdasarkan analisis matematika ekonomi</w:t>
            </w:r>
          </w:p>
        </w:tc>
      </w:tr>
      <w:tr w:rsidR="000E1E09" w:rsidRPr="004D0B3D" w14:paraId="44D6D33B" w14:textId="77777777" w:rsidTr="00612051">
        <w:trPr>
          <w:trHeight w:val="340"/>
        </w:trPr>
        <w:tc>
          <w:tcPr>
            <w:tcW w:w="1224" w:type="pct"/>
            <w:gridSpan w:val="2"/>
            <w:vMerge/>
            <w:shd w:val="clear" w:color="auto" w:fill="D9D9D9" w:themeFill="background1" w:themeFillShade="D9"/>
          </w:tcPr>
          <w:p w14:paraId="68373D07" w14:textId="77777777" w:rsidR="000E1E09" w:rsidRPr="004D0B3D" w:rsidRDefault="000E1E09"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2A2D1753" w14:textId="1978AB09" w:rsidR="000E1E09" w:rsidRPr="004D0B3D" w:rsidRDefault="000E1E09" w:rsidP="0095218D">
            <w:pPr>
              <w:autoSpaceDE w:val="0"/>
              <w:autoSpaceDN w:val="0"/>
              <w:spacing w:before="0" w:after="0" w:line="240" w:lineRule="auto"/>
              <w:ind w:firstLine="0"/>
              <w:jc w:val="left"/>
              <w:rPr>
                <w:rFonts w:ascii="Times New Roman" w:hAnsi="Times New Roman" w:cs="Times New Roman"/>
                <w:bCs/>
                <w:sz w:val="22"/>
                <w:lang w:eastAsia="id-ID"/>
              </w:rPr>
            </w:pPr>
            <w:r w:rsidRPr="004D0B3D">
              <w:rPr>
                <w:rFonts w:ascii="Times New Roman" w:hAnsi="Times New Roman" w:cs="Times New Roman"/>
                <w:bCs/>
                <w:sz w:val="22"/>
                <w:lang w:eastAsia="id-ID"/>
              </w:rPr>
              <w:t>CPMK3</w:t>
            </w:r>
          </w:p>
        </w:tc>
        <w:tc>
          <w:tcPr>
            <w:tcW w:w="3396" w:type="pct"/>
            <w:gridSpan w:val="17"/>
            <w:shd w:val="clear" w:color="auto" w:fill="auto"/>
            <w:vAlign w:val="center"/>
          </w:tcPr>
          <w:p w14:paraId="1EE4A691" w14:textId="3233986B" w:rsidR="000E1E09" w:rsidRPr="004D0B3D" w:rsidRDefault="000E1E09" w:rsidP="0095218D">
            <w:pPr>
              <w:autoSpaceDE w:val="0"/>
              <w:autoSpaceDN w:val="0"/>
              <w:spacing w:before="0" w:after="0" w:line="240" w:lineRule="auto"/>
              <w:ind w:firstLine="0"/>
              <w:jc w:val="left"/>
              <w:rPr>
                <w:rFonts w:ascii="Times New Roman" w:eastAsia="Times New Roman" w:hAnsi="Times New Roman" w:cs="Times New Roman"/>
                <w:bCs/>
                <w:sz w:val="22"/>
              </w:rPr>
            </w:pPr>
            <w:r w:rsidRPr="004D0B3D">
              <w:rPr>
                <w:rFonts w:ascii="Times New Roman" w:eastAsia="Times New Roman" w:hAnsi="Times New Roman" w:cs="Times New Roman"/>
                <w:bCs/>
                <w:sz w:val="22"/>
              </w:rPr>
              <w:t>Mahasiswa mampu memiliki karakter cerdas dan teliti di dalam kegiatan pembelajaran matematika ekonomi</w:t>
            </w:r>
          </w:p>
        </w:tc>
      </w:tr>
      <w:tr w:rsidR="00521FB4" w:rsidRPr="004D0B3D" w14:paraId="3404BABF" w14:textId="77777777" w:rsidTr="00612051">
        <w:trPr>
          <w:trHeight w:val="454"/>
        </w:trPr>
        <w:tc>
          <w:tcPr>
            <w:tcW w:w="1224" w:type="pct"/>
            <w:gridSpan w:val="2"/>
            <w:vMerge/>
            <w:shd w:val="clear" w:color="auto" w:fill="D9D9D9" w:themeFill="background1" w:themeFillShade="D9"/>
          </w:tcPr>
          <w:p w14:paraId="447B19C3"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776" w:type="pct"/>
            <w:gridSpan w:val="19"/>
            <w:shd w:val="clear" w:color="auto" w:fill="D9D9D9" w:themeFill="background1" w:themeFillShade="D9"/>
            <w:vAlign w:val="center"/>
          </w:tcPr>
          <w:p w14:paraId="06D4FD43" w14:textId="6B71E241"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KEMAMPUAN AKHIR TIAP TAHAPAN BELAJAR (Sub-CPMK)</w:t>
            </w:r>
          </w:p>
        </w:tc>
      </w:tr>
      <w:tr w:rsidR="0095218D" w:rsidRPr="004D0B3D" w14:paraId="51405E8C" w14:textId="77777777" w:rsidTr="00612051">
        <w:trPr>
          <w:trHeight w:val="340"/>
        </w:trPr>
        <w:tc>
          <w:tcPr>
            <w:tcW w:w="1224" w:type="pct"/>
            <w:gridSpan w:val="2"/>
            <w:vMerge/>
            <w:shd w:val="clear" w:color="auto" w:fill="D9D9D9" w:themeFill="background1" w:themeFillShade="D9"/>
          </w:tcPr>
          <w:p w14:paraId="7AB2E640"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3C381A97" w14:textId="36DF0CAE" w:rsidR="00A458C0" w:rsidRPr="004D0B3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r w:rsidRPr="004D0B3D">
              <w:rPr>
                <w:rFonts w:ascii="Times New Roman" w:hAnsi="Times New Roman" w:cs="Times New Roman"/>
                <w:bCs/>
                <w:sz w:val="22"/>
                <w:lang w:eastAsia="id-ID"/>
              </w:rPr>
              <w:t>Sub-CPMK</w:t>
            </w:r>
          </w:p>
        </w:tc>
        <w:tc>
          <w:tcPr>
            <w:tcW w:w="3396" w:type="pct"/>
            <w:gridSpan w:val="17"/>
            <w:shd w:val="clear" w:color="auto" w:fill="auto"/>
            <w:vAlign w:val="center"/>
          </w:tcPr>
          <w:p w14:paraId="43AC3051" w14:textId="77777777" w:rsidR="0073033D" w:rsidRPr="004D0B3D" w:rsidRDefault="007366ED">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rPr>
              <w:t>Menganalisis deret dan penerapannya dalam ilmu ekonomi</w:t>
            </w:r>
          </w:p>
          <w:p w14:paraId="1662337D" w14:textId="77777777" w:rsidR="007366ED" w:rsidRPr="004D0B3D" w:rsidRDefault="007366ED">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rPr>
              <w:t>Mengidentifikasikan unsur dan bentuk fungsi linear, menyusun fungsi linear, menghitung nilai variabel fungsi linear.</w:t>
            </w:r>
          </w:p>
          <w:p w14:paraId="6095C3FB" w14:textId="77777777" w:rsidR="007366ED" w:rsidRPr="004D0B3D" w:rsidRDefault="007366ED">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rPr>
              <w:t>Mengaplikasikan fungsi linier dalam ekonomi mikro</w:t>
            </w:r>
          </w:p>
          <w:p w14:paraId="5764CC9C" w14:textId="77777777" w:rsidR="007366ED" w:rsidRPr="004D0B3D" w:rsidRDefault="007366ED">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rPr>
              <w:t>Mengaplikasikan fungsi linier dalam ekonomi makro</w:t>
            </w:r>
          </w:p>
          <w:p w14:paraId="17201351" w14:textId="77777777" w:rsidR="007366ED" w:rsidRPr="004D0B3D" w:rsidRDefault="007366ED">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sz w:val="22"/>
              </w:rPr>
              <w:t>Menganalisis bentuk fungsi non linear dan penerapannya dalam ilmu ekonomi</w:t>
            </w:r>
          </w:p>
          <w:p w14:paraId="4F60D7B7" w14:textId="4491C28C" w:rsidR="007366ED" w:rsidRPr="004D0B3D" w:rsidRDefault="007366ED">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rPr>
              <w:t>Menganalisis kaidah</w:t>
            </w:r>
            <w:r w:rsidRPr="004D0B3D">
              <w:rPr>
                <w:rFonts w:ascii="Times New Roman" w:hAnsi="Times New Roman" w:cs="Times New Roman"/>
                <w:sz w:val="22"/>
              </w:rPr>
              <w:t xml:space="preserve"> integral dan menerapkannya dalam ilmu ekonomi</w:t>
            </w:r>
          </w:p>
        </w:tc>
      </w:tr>
      <w:tr w:rsidR="00521FB4" w:rsidRPr="004D0B3D" w14:paraId="3C3C9E0C" w14:textId="77777777" w:rsidTr="00612051">
        <w:trPr>
          <w:trHeight w:val="454"/>
        </w:trPr>
        <w:tc>
          <w:tcPr>
            <w:tcW w:w="1224" w:type="pct"/>
            <w:gridSpan w:val="2"/>
            <w:vMerge/>
            <w:shd w:val="clear" w:color="auto" w:fill="D9D9D9" w:themeFill="background1" w:themeFillShade="D9"/>
          </w:tcPr>
          <w:p w14:paraId="4C4E931C" w14:textId="3B78A611"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776" w:type="pct"/>
            <w:gridSpan w:val="19"/>
            <w:shd w:val="clear" w:color="auto" w:fill="D9D9D9" w:themeFill="background1" w:themeFillShade="D9"/>
            <w:vAlign w:val="center"/>
          </w:tcPr>
          <w:p w14:paraId="13D70DE4" w14:textId="7AEEB459"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KORELASI CPMK TERHADAP Sub-CPMK</w:t>
            </w:r>
          </w:p>
        </w:tc>
      </w:tr>
      <w:tr w:rsidR="00D4531C" w:rsidRPr="004D0B3D" w14:paraId="43A6D338" w14:textId="77777777" w:rsidTr="00612051">
        <w:trPr>
          <w:trHeight w:val="340"/>
        </w:trPr>
        <w:tc>
          <w:tcPr>
            <w:tcW w:w="1224" w:type="pct"/>
            <w:gridSpan w:val="2"/>
            <w:vMerge/>
            <w:shd w:val="clear" w:color="auto" w:fill="D9D9D9" w:themeFill="background1" w:themeFillShade="D9"/>
          </w:tcPr>
          <w:p w14:paraId="6E5AE3E1"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2FE53024" w14:textId="77777777" w:rsidR="00A458C0" w:rsidRPr="004D0B3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p>
        </w:tc>
        <w:tc>
          <w:tcPr>
            <w:tcW w:w="714" w:type="pct"/>
            <w:gridSpan w:val="3"/>
            <w:shd w:val="clear" w:color="auto" w:fill="auto"/>
            <w:vAlign w:val="center"/>
          </w:tcPr>
          <w:p w14:paraId="4B6D9B47" w14:textId="7C48D615"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hAnsi="Times New Roman" w:cs="Times New Roman"/>
                <w:b/>
                <w:sz w:val="22"/>
                <w:lang w:eastAsia="id-ID"/>
              </w:rPr>
              <w:t>Sub-CPMK1</w:t>
            </w:r>
          </w:p>
        </w:tc>
        <w:tc>
          <w:tcPr>
            <w:tcW w:w="458" w:type="pct"/>
            <w:gridSpan w:val="3"/>
            <w:shd w:val="clear" w:color="auto" w:fill="auto"/>
            <w:vAlign w:val="center"/>
          </w:tcPr>
          <w:p w14:paraId="46EAD15A" w14:textId="658CB391"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hAnsi="Times New Roman" w:cs="Times New Roman"/>
                <w:b/>
                <w:sz w:val="22"/>
                <w:lang w:eastAsia="id-ID"/>
              </w:rPr>
              <w:t>Sub-CPMK2</w:t>
            </w:r>
          </w:p>
        </w:tc>
        <w:tc>
          <w:tcPr>
            <w:tcW w:w="636" w:type="pct"/>
            <w:gridSpan w:val="4"/>
            <w:shd w:val="clear" w:color="auto" w:fill="auto"/>
            <w:vAlign w:val="center"/>
          </w:tcPr>
          <w:p w14:paraId="396E4C60" w14:textId="2EFB0FC1"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hAnsi="Times New Roman" w:cs="Times New Roman"/>
                <w:b/>
                <w:sz w:val="22"/>
                <w:lang w:eastAsia="id-ID"/>
              </w:rPr>
              <w:t>Sub-CPMK3</w:t>
            </w:r>
          </w:p>
        </w:tc>
        <w:tc>
          <w:tcPr>
            <w:tcW w:w="480" w:type="pct"/>
            <w:gridSpan w:val="3"/>
            <w:shd w:val="clear" w:color="auto" w:fill="auto"/>
            <w:vAlign w:val="center"/>
          </w:tcPr>
          <w:p w14:paraId="5774E12E" w14:textId="4E0F2891"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hAnsi="Times New Roman" w:cs="Times New Roman"/>
                <w:b/>
                <w:sz w:val="22"/>
                <w:lang w:eastAsia="id-ID"/>
              </w:rPr>
              <w:t>Sub-CPMK4</w:t>
            </w:r>
          </w:p>
        </w:tc>
        <w:tc>
          <w:tcPr>
            <w:tcW w:w="408" w:type="pct"/>
            <w:gridSpan w:val="2"/>
            <w:shd w:val="clear" w:color="auto" w:fill="auto"/>
            <w:vAlign w:val="center"/>
          </w:tcPr>
          <w:p w14:paraId="39EF878A" w14:textId="67570F89"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hAnsi="Times New Roman" w:cs="Times New Roman"/>
                <w:b/>
                <w:sz w:val="22"/>
                <w:lang w:eastAsia="id-ID"/>
              </w:rPr>
              <w:t>Sub-CPMK5</w:t>
            </w:r>
          </w:p>
        </w:tc>
        <w:tc>
          <w:tcPr>
            <w:tcW w:w="700" w:type="pct"/>
            <w:gridSpan w:val="2"/>
            <w:shd w:val="clear" w:color="auto" w:fill="auto"/>
            <w:vAlign w:val="center"/>
          </w:tcPr>
          <w:p w14:paraId="0674A33B" w14:textId="2A69ED2C"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hAnsi="Times New Roman" w:cs="Times New Roman"/>
                <w:b/>
                <w:sz w:val="22"/>
                <w:lang w:eastAsia="id-ID"/>
              </w:rPr>
              <w:t>Sub-CPMK6</w:t>
            </w:r>
          </w:p>
        </w:tc>
      </w:tr>
      <w:tr w:rsidR="00D4531C" w:rsidRPr="004D0B3D" w14:paraId="0CBD4B42" w14:textId="77777777" w:rsidTr="00612051">
        <w:trPr>
          <w:trHeight w:val="340"/>
        </w:trPr>
        <w:tc>
          <w:tcPr>
            <w:tcW w:w="1224" w:type="pct"/>
            <w:gridSpan w:val="2"/>
            <w:vMerge/>
            <w:shd w:val="clear" w:color="auto" w:fill="D9D9D9" w:themeFill="background1" w:themeFillShade="D9"/>
          </w:tcPr>
          <w:p w14:paraId="63FACE75"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27CF3FB0" w14:textId="3759201B" w:rsidR="00A458C0" w:rsidRPr="004D0B3D" w:rsidRDefault="00A458C0" w:rsidP="0095218D">
            <w:pPr>
              <w:autoSpaceDE w:val="0"/>
              <w:autoSpaceDN w:val="0"/>
              <w:spacing w:before="0" w:after="0" w:line="240" w:lineRule="auto"/>
              <w:ind w:firstLine="0"/>
              <w:jc w:val="left"/>
              <w:rPr>
                <w:rFonts w:ascii="Times New Roman" w:hAnsi="Times New Roman" w:cs="Times New Roman"/>
                <w:b/>
                <w:sz w:val="22"/>
                <w:lang w:eastAsia="id-ID"/>
              </w:rPr>
            </w:pPr>
            <w:r w:rsidRPr="004D0B3D">
              <w:rPr>
                <w:rFonts w:ascii="Times New Roman" w:hAnsi="Times New Roman" w:cs="Times New Roman"/>
                <w:b/>
                <w:sz w:val="22"/>
                <w:lang w:eastAsia="id-ID"/>
              </w:rPr>
              <w:t>CPMK1</w:t>
            </w:r>
          </w:p>
        </w:tc>
        <w:tc>
          <w:tcPr>
            <w:tcW w:w="714" w:type="pct"/>
            <w:gridSpan w:val="3"/>
            <w:shd w:val="clear" w:color="auto" w:fill="auto"/>
            <w:vAlign w:val="center"/>
          </w:tcPr>
          <w:p w14:paraId="4ABBA53C"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58" w:type="pct"/>
            <w:gridSpan w:val="3"/>
            <w:shd w:val="clear" w:color="auto" w:fill="auto"/>
            <w:vAlign w:val="center"/>
          </w:tcPr>
          <w:p w14:paraId="1BBECA10"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636" w:type="pct"/>
            <w:gridSpan w:val="4"/>
            <w:shd w:val="clear" w:color="auto" w:fill="auto"/>
            <w:vAlign w:val="center"/>
          </w:tcPr>
          <w:p w14:paraId="015A846F"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80" w:type="pct"/>
            <w:gridSpan w:val="3"/>
            <w:shd w:val="clear" w:color="auto" w:fill="auto"/>
            <w:vAlign w:val="center"/>
          </w:tcPr>
          <w:p w14:paraId="089747C8"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08" w:type="pct"/>
            <w:gridSpan w:val="2"/>
            <w:shd w:val="clear" w:color="auto" w:fill="auto"/>
            <w:vAlign w:val="center"/>
          </w:tcPr>
          <w:p w14:paraId="2EA972A4"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700" w:type="pct"/>
            <w:gridSpan w:val="2"/>
            <w:shd w:val="clear" w:color="auto" w:fill="auto"/>
            <w:vAlign w:val="center"/>
          </w:tcPr>
          <w:p w14:paraId="54CB0CF7" w14:textId="1F9C502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r>
      <w:tr w:rsidR="00D4531C" w:rsidRPr="004D0B3D" w14:paraId="0FC58761" w14:textId="77777777" w:rsidTr="00612051">
        <w:trPr>
          <w:trHeight w:val="340"/>
        </w:trPr>
        <w:tc>
          <w:tcPr>
            <w:tcW w:w="1224" w:type="pct"/>
            <w:gridSpan w:val="2"/>
            <w:vMerge/>
            <w:shd w:val="clear" w:color="auto" w:fill="D9D9D9" w:themeFill="background1" w:themeFillShade="D9"/>
          </w:tcPr>
          <w:p w14:paraId="708097FA"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1053328E" w14:textId="7131844C" w:rsidR="00A458C0" w:rsidRPr="004D0B3D" w:rsidRDefault="00A458C0" w:rsidP="0095218D">
            <w:pPr>
              <w:autoSpaceDE w:val="0"/>
              <w:autoSpaceDN w:val="0"/>
              <w:spacing w:before="0" w:after="0" w:line="240" w:lineRule="auto"/>
              <w:ind w:firstLine="0"/>
              <w:jc w:val="left"/>
              <w:rPr>
                <w:rFonts w:ascii="Times New Roman" w:hAnsi="Times New Roman" w:cs="Times New Roman"/>
                <w:b/>
                <w:sz w:val="22"/>
                <w:lang w:eastAsia="id-ID"/>
              </w:rPr>
            </w:pPr>
            <w:r w:rsidRPr="004D0B3D">
              <w:rPr>
                <w:rFonts w:ascii="Times New Roman" w:hAnsi="Times New Roman" w:cs="Times New Roman"/>
                <w:b/>
                <w:sz w:val="22"/>
                <w:lang w:eastAsia="id-ID"/>
              </w:rPr>
              <w:t>CPMK2</w:t>
            </w:r>
          </w:p>
        </w:tc>
        <w:tc>
          <w:tcPr>
            <w:tcW w:w="714" w:type="pct"/>
            <w:gridSpan w:val="3"/>
            <w:shd w:val="clear" w:color="auto" w:fill="auto"/>
            <w:vAlign w:val="center"/>
          </w:tcPr>
          <w:p w14:paraId="2D342D28"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58" w:type="pct"/>
            <w:gridSpan w:val="3"/>
            <w:shd w:val="clear" w:color="auto" w:fill="auto"/>
            <w:vAlign w:val="center"/>
          </w:tcPr>
          <w:p w14:paraId="45B53125"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636" w:type="pct"/>
            <w:gridSpan w:val="4"/>
            <w:shd w:val="clear" w:color="auto" w:fill="auto"/>
            <w:vAlign w:val="center"/>
          </w:tcPr>
          <w:p w14:paraId="532B3B92"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80" w:type="pct"/>
            <w:gridSpan w:val="3"/>
            <w:shd w:val="clear" w:color="auto" w:fill="auto"/>
            <w:vAlign w:val="center"/>
          </w:tcPr>
          <w:p w14:paraId="3C9935CB"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08" w:type="pct"/>
            <w:gridSpan w:val="2"/>
            <w:shd w:val="clear" w:color="auto" w:fill="auto"/>
            <w:vAlign w:val="center"/>
          </w:tcPr>
          <w:p w14:paraId="5CB179D9"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700" w:type="pct"/>
            <w:gridSpan w:val="2"/>
            <w:shd w:val="clear" w:color="auto" w:fill="auto"/>
            <w:vAlign w:val="center"/>
          </w:tcPr>
          <w:p w14:paraId="62C7383E" w14:textId="5F1E6C78"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r>
      <w:tr w:rsidR="00D4531C" w:rsidRPr="004D0B3D" w14:paraId="4750AFEF" w14:textId="77777777" w:rsidTr="00612051">
        <w:trPr>
          <w:trHeight w:val="340"/>
        </w:trPr>
        <w:tc>
          <w:tcPr>
            <w:tcW w:w="1224" w:type="pct"/>
            <w:gridSpan w:val="2"/>
            <w:vMerge/>
            <w:shd w:val="clear" w:color="auto" w:fill="D9D9D9" w:themeFill="background1" w:themeFillShade="D9"/>
          </w:tcPr>
          <w:p w14:paraId="3613ECF1"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3575AE39" w14:textId="13AD454F" w:rsidR="00A458C0" w:rsidRPr="004D0B3D" w:rsidRDefault="00A458C0" w:rsidP="0095218D">
            <w:pPr>
              <w:autoSpaceDE w:val="0"/>
              <w:autoSpaceDN w:val="0"/>
              <w:spacing w:before="0" w:after="0" w:line="240" w:lineRule="auto"/>
              <w:ind w:firstLine="0"/>
              <w:jc w:val="left"/>
              <w:rPr>
                <w:rFonts w:ascii="Times New Roman" w:hAnsi="Times New Roman" w:cs="Times New Roman"/>
                <w:b/>
                <w:sz w:val="22"/>
                <w:lang w:eastAsia="id-ID"/>
              </w:rPr>
            </w:pPr>
            <w:r w:rsidRPr="004D0B3D">
              <w:rPr>
                <w:rFonts w:ascii="Times New Roman" w:hAnsi="Times New Roman" w:cs="Times New Roman"/>
                <w:b/>
                <w:sz w:val="22"/>
                <w:lang w:eastAsia="id-ID"/>
              </w:rPr>
              <w:t>CPMK3</w:t>
            </w:r>
          </w:p>
        </w:tc>
        <w:tc>
          <w:tcPr>
            <w:tcW w:w="714" w:type="pct"/>
            <w:gridSpan w:val="3"/>
            <w:shd w:val="clear" w:color="auto" w:fill="auto"/>
            <w:vAlign w:val="center"/>
          </w:tcPr>
          <w:p w14:paraId="05837D57"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58" w:type="pct"/>
            <w:gridSpan w:val="3"/>
            <w:shd w:val="clear" w:color="auto" w:fill="auto"/>
            <w:vAlign w:val="center"/>
          </w:tcPr>
          <w:p w14:paraId="206C1B5F"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636" w:type="pct"/>
            <w:gridSpan w:val="4"/>
            <w:shd w:val="clear" w:color="auto" w:fill="auto"/>
            <w:vAlign w:val="center"/>
          </w:tcPr>
          <w:p w14:paraId="6E62CEC9"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80" w:type="pct"/>
            <w:gridSpan w:val="3"/>
            <w:shd w:val="clear" w:color="auto" w:fill="auto"/>
            <w:vAlign w:val="center"/>
          </w:tcPr>
          <w:p w14:paraId="5FA3EA51"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08" w:type="pct"/>
            <w:gridSpan w:val="2"/>
            <w:shd w:val="clear" w:color="auto" w:fill="auto"/>
            <w:vAlign w:val="center"/>
          </w:tcPr>
          <w:p w14:paraId="2E61203C"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700" w:type="pct"/>
            <w:gridSpan w:val="2"/>
            <w:shd w:val="clear" w:color="auto" w:fill="auto"/>
            <w:vAlign w:val="center"/>
          </w:tcPr>
          <w:p w14:paraId="7EA97DEC" w14:textId="02BC1BCF"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r>
      <w:tr w:rsidR="00D4531C" w:rsidRPr="004D0B3D" w14:paraId="1269DE71" w14:textId="77777777" w:rsidTr="00612051">
        <w:trPr>
          <w:trHeight w:val="340"/>
        </w:trPr>
        <w:tc>
          <w:tcPr>
            <w:tcW w:w="1224" w:type="pct"/>
            <w:gridSpan w:val="2"/>
            <w:vMerge/>
            <w:shd w:val="clear" w:color="auto" w:fill="D9D9D9" w:themeFill="background1" w:themeFillShade="D9"/>
          </w:tcPr>
          <w:p w14:paraId="3C74C218"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0" w:type="pct"/>
            <w:gridSpan w:val="2"/>
            <w:shd w:val="clear" w:color="auto" w:fill="auto"/>
            <w:vAlign w:val="center"/>
          </w:tcPr>
          <w:p w14:paraId="6646F8B2" w14:textId="7948982D" w:rsidR="00A458C0" w:rsidRPr="004D0B3D" w:rsidRDefault="00A458C0" w:rsidP="0095218D">
            <w:pPr>
              <w:autoSpaceDE w:val="0"/>
              <w:autoSpaceDN w:val="0"/>
              <w:spacing w:before="0" w:after="0" w:line="240" w:lineRule="auto"/>
              <w:ind w:firstLine="0"/>
              <w:jc w:val="left"/>
              <w:rPr>
                <w:rFonts w:ascii="Times New Roman" w:hAnsi="Times New Roman" w:cs="Times New Roman"/>
                <w:b/>
                <w:sz w:val="22"/>
                <w:lang w:eastAsia="id-ID"/>
              </w:rPr>
            </w:pPr>
            <w:r w:rsidRPr="004D0B3D">
              <w:rPr>
                <w:rFonts w:ascii="Times New Roman" w:hAnsi="Times New Roman" w:cs="Times New Roman"/>
                <w:b/>
                <w:sz w:val="22"/>
                <w:lang w:eastAsia="id-ID"/>
              </w:rPr>
              <w:t>CPMK4</w:t>
            </w:r>
          </w:p>
        </w:tc>
        <w:tc>
          <w:tcPr>
            <w:tcW w:w="714" w:type="pct"/>
            <w:gridSpan w:val="3"/>
            <w:shd w:val="clear" w:color="auto" w:fill="auto"/>
            <w:vAlign w:val="center"/>
          </w:tcPr>
          <w:p w14:paraId="74B34009"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58" w:type="pct"/>
            <w:gridSpan w:val="3"/>
            <w:shd w:val="clear" w:color="auto" w:fill="auto"/>
            <w:vAlign w:val="center"/>
          </w:tcPr>
          <w:p w14:paraId="1BAC9B1F"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636" w:type="pct"/>
            <w:gridSpan w:val="4"/>
            <w:shd w:val="clear" w:color="auto" w:fill="auto"/>
            <w:vAlign w:val="center"/>
          </w:tcPr>
          <w:p w14:paraId="47C7C5DC"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80" w:type="pct"/>
            <w:gridSpan w:val="3"/>
            <w:shd w:val="clear" w:color="auto" w:fill="auto"/>
            <w:vAlign w:val="center"/>
          </w:tcPr>
          <w:p w14:paraId="55FE5B58"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08" w:type="pct"/>
            <w:gridSpan w:val="2"/>
            <w:shd w:val="clear" w:color="auto" w:fill="auto"/>
            <w:vAlign w:val="center"/>
          </w:tcPr>
          <w:p w14:paraId="1A031151"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700" w:type="pct"/>
            <w:gridSpan w:val="2"/>
            <w:shd w:val="clear" w:color="auto" w:fill="auto"/>
            <w:vAlign w:val="center"/>
          </w:tcPr>
          <w:p w14:paraId="4BBFA6AB" w14:textId="4CC32019"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r>
      <w:tr w:rsidR="00521FB4" w:rsidRPr="004D0B3D" w14:paraId="296F0251" w14:textId="77777777" w:rsidTr="00612051">
        <w:trPr>
          <w:trHeight w:val="340"/>
        </w:trPr>
        <w:tc>
          <w:tcPr>
            <w:tcW w:w="1224" w:type="pct"/>
            <w:gridSpan w:val="2"/>
            <w:shd w:val="clear" w:color="auto" w:fill="D9D9D9" w:themeFill="background1" w:themeFillShade="D9"/>
            <w:vAlign w:val="center"/>
          </w:tcPr>
          <w:p w14:paraId="74BDDCD6" w14:textId="254118E0"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DESKRIPSI MATA KULIAH</w:t>
            </w:r>
          </w:p>
        </w:tc>
        <w:tc>
          <w:tcPr>
            <w:tcW w:w="3776" w:type="pct"/>
            <w:gridSpan w:val="19"/>
            <w:shd w:val="clear" w:color="auto" w:fill="auto"/>
            <w:vAlign w:val="center"/>
          </w:tcPr>
          <w:p w14:paraId="20C10F27" w14:textId="6EF137A9" w:rsidR="00B17B90" w:rsidRPr="004D0B3D" w:rsidRDefault="000E1E09" w:rsidP="0095218D">
            <w:pPr>
              <w:autoSpaceDE w:val="0"/>
              <w:autoSpaceDN w:val="0"/>
              <w:spacing w:before="0" w:after="0" w:line="240" w:lineRule="auto"/>
              <w:ind w:firstLine="0"/>
              <w:jc w:val="left"/>
              <w:rPr>
                <w:rFonts w:ascii="Times New Roman" w:eastAsia="Times New Roman" w:hAnsi="Times New Roman" w:cs="Times New Roman"/>
                <w:bCs/>
                <w:sz w:val="22"/>
              </w:rPr>
            </w:pPr>
            <w:r w:rsidRPr="004D0B3D">
              <w:rPr>
                <w:rFonts w:ascii="Times New Roman" w:hAnsi="Times New Roman" w:cs="Times New Roman"/>
                <w:sz w:val="22"/>
              </w:rPr>
              <w:t xml:space="preserve">Matakuliah ini berisi tentang konsep dasar matematika yang dikaitkan dengan bidang ekonomi serta memanfaatkan teknologi informasi dalam bidang matematika ekonomi, mengambil keputusan berdasarkan analisis matematika ekonomi serta membahas teori ekonomi mikro dan makro, </w:t>
            </w:r>
            <w:proofErr w:type="gramStart"/>
            <w:r w:rsidRPr="004D0B3D">
              <w:rPr>
                <w:rFonts w:ascii="Times New Roman" w:hAnsi="Times New Roman" w:cs="Times New Roman"/>
                <w:sz w:val="22"/>
              </w:rPr>
              <w:t>meliputi :</w:t>
            </w:r>
            <w:proofErr w:type="gramEnd"/>
            <w:r w:rsidRPr="004D0B3D">
              <w:rPr>
                <w:rFonts w:ascii="Times New Roman" w:hAnsi="Times New Roman" w:cs="Times New Roman"/>
                <w:sz w:val="22"/>
              </w:rPr>
              <w:t xml:space="preserve"> Baris dan Deret, Fungsi Linier, Fungsi </w:t>
            </w:r>
            <w:proofErr w:type="gramStart"/>
            <w:r w:rsidRPr="004D0B3D">
              <w:rPr>
                <w:rFonts w:ascii="Times New Roman" w:hAnsi="Times New Roman" w:cs="Times New Roman"/>
                <w:sz w:val="22"/>
              </w:rPr>
              <w:t>Non Linier</w:t>
            </w:r>
            <w:proofErr w:type="gramEnd"/>
            <w:r w:rsidRPr="004D0B3D">
              <w:rPr>
                <w:rFonts w:ascii="Times New Roman" w:hAnsi="Times New Roman" w:cs="Times New Roman"/>
                <w:sz w:val="22"/>
              </w:rPr>
              <w:t>, Diferensial, Diferensial Parsial dan Integral serta penerapannya dalam bidang ekonomi. Metode pembelajaran dilakukan dalam bentuk ceramah dan tanya jawab serta melakukan pendekatan inkuiri, yaitu penyelesaian tugas dan pemecahan masalah.</w:t>
            </w:r>
          </w:p>
        </w:tc>
      </w:tr>
      <w:tr w:rsidR="00521FB4" w:rsidRPr="004D0B3D" w14:paraId="1E20238B" w14:textId="77777777" w:rsidTr="00612051">
        <w:trPr>
          <w:trHeight w:val="340"/>
        </w:trPr>
        <w:tc>
          <w:tcPr>
            <w:tcW w:w="1224" w:type="pct"/>
            <w:gridSpan w:val="2"/>
            <w:shd w:val="clear" w:color="auto" w:fill="D9D9D9" w:themeFill="background1" w:themeFillShade="D9"/>
            <w:vAlign w:val="center"/>
          </w:tcPr>
          <w:p w14:paraId="004FCF7D" w14:textId="6FE3DA9A"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BAHAN KAJIAN</w:t>
            </w:r>
          </w:p>
        </w:tc>
        <w:tc>
          <w:tcPr>
            <w:tcW w:w="3776" w:type="pct"/>
            <w:gridSpan w:val="19"/>
            <w:shd w:val="clear" w:color="auto" w:fill="auto"/>
            <w:vAlign w:val="center"/>
          </w:tcPr>
          <w:p w14:paraId="4E2EA836" w14:textId="77777777" w:rsidR="006762D2" w:rsidRPr="004D0B3D" w:rsidRDefault="006762D2">
            <w:pPr>
              <w:pStyle w:val="ListParagraph"/>
              <w:numPr>
                <w:ilvl w:val="0"/>
                <w:numId w:val="5"/>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sz w:val="22"/>
              </w:rPr>
              <w:t xml:space="preserve">Baris dan Deret, </w:t>
            </w:r>
          </w:p>
          <w:p w14:paraId="3A0750BA" w14:textId="77777777" w:rsidR="006762D2" w:rsidRPr="004D0B3D" w:rsidRDefault="006762D2">
            <w:pPr>
              <w:pStyle w:val="ListParagraph"/>
              <w:numPr>
                <w:ilvl w:val="0"/>
                <w:numId w:val="5"/>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sz w:val="22"/>
              </w:rPr>
              <w:t>Fungsi Linier,</w:t>
            </w:r>
          </w:p>
          <w:p w14:paraId="2BC98032" w14:textId="77777777" w:rsidR="006762D2" w:rsidRPr="004D0B3D" w:rsidRDefault="006762D2">
            <w:pPr>
              <w:pStyle w:val="ListParagraph"/>
              <w:numPr>
                <w:ilvl w:val="0"/>
                <w:numId w:val="5"/>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sz w:val="22"/>
              </w:rPr>
              <w:t xml:space="preserve"> Fungsi </w:t>
            </w:r>
            <w:proofErr w:type="gramStart"/>
            <w:r w:rsidRPr="004D0B3D">
              <w:rPr>
                <w:rFonts w:ascii="Times New Roman" w:hAnsi="Times New Roman" w:cs="Times New Roman"/>
                <w:sz w:val="22"/>
              </w:rPr>
              <w:t>Non Linier</w:t>
            </w:r>
            <w:proofErr w:type="gramEnd"/>
            <w:r w:rsidRPr="004D0B3D">
              <w:rPr>
                <w:rFonts w:ascii="Times New Roman" w:hAnsi="Times New Roman" w:cs="Times New Roman"/>
                <w:sz w:val="22"/>
              </w:rPr>
              <w:t xml:space="preserve">, </w:t>
            </w:r>
          </w:p>
          <w:p w14:paraId="18734FDA" w14:textId="77777777" w:rsidR="006762D2" w:rsidRPr="004D0B3D" w:rsidRDefault="006762D2">
            <w:pPr>
              <w:pStyle w:val="ListParagraph"/>
              <w:numPr>
                <w:ilvl w:val="0"/>
                <w:numId w:val="5"/>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sz w:val="22"/>
              </w:rPr>
              <w:t>Diferensial,</w:t>
            </w:r>
          </w:p>
          <w:p w14:paraId="3D41BDEE" w14:textId="1ACB218F" w:rsidR="00A458C0" w:rsidRPr="004D0B3D" w:rsidRDefault="006762D2">
            <w:pPr>
              <w:pStyle w:val="ListParagraph"/>
              <w:numPr>
                <w:ilvl w:val="0"/>
                <w:numId w:val="5"/>
              </w:numPr>
              <w:autoSpaceDE w:val="0"/>
              <w:autoSpaceDN w:val="0"/>
              <w:spacing w:before="0" w:after="0" w:line="240" w:lineRule="auto"/>
              <w:jc w:val="left"/>
              <w:rPr>
                <w:rFonts w:ascii="Times New Roman" w:eastAsia="Times New Roman" w:hAnsi="Times New Roman" w:cs="Times New Roman"/>
                <w:bCs/>
                <w:sz w:val="22"/>
              </w:rPr>
            </w:pPr>
            <w:r w:rsidRPr="004D0B3D">
              <w:rPr>
                <w:rFonts w:ascii="Times New Roman" w:hAnsi="Times New Roman" w:cs="Times New Roman"/>
                <w:sz w:val="22"/>
              </w:rPr>
              <w:t>Diferensial Parsial dan Integral serta penerapannya dalam bidang ekonomi</w:t>
            </w:r>
          </w:p>
        </w:tc>
      </w:tr>
      <w:tr w:rsidR="00521FB4" w:rsidRPr="004D0B3D" w14:paraId="4D666CBB" w14:textId="77777777" w:rsidTr="00612051">
        <w:trPr>
          <w:trHeight w:val="340"/>
        </w:trPr>
        <w:tc>
          <w:tcPr>
            <w:tcW w:w="1224" w:type="pct"/>
            <w:gridSpan w:val="2"/>
            <w:shd w:val="clear" w:color="auto" w:fill="D9D9D9" w:themeFill="background1" w:themeFillShade="D9"/>
            <w:vAlign w:val="center"/>
          </w:tcPr>
          <w:p w14:paraId="3470C5E0" w14:textId="4DC7E7C5"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REFERENSI</w:t>
            </w:r>
          </w:p>
        </w:tc>
        <w:tc>
          <w:tcPr>
            <w:tcW w:w="3776" w:type="pct"/>
            <w:gridSpan w:val="19"/>
            <w:shd w:val="clear" w:color="auto" w:fill="auto"/>
            <w:vAlign w:val="center"/>
          </w:tcPr>
          <w:p w14:paraId="30D868AC" w14:textId="77777777" w:rsidR="000E1E09" w:rsidRPr="004D0B3D" w:rsidRDefault="000E1E09">
            <w:pPr>
              <w:pStyle w:val="ListParagraph"/>
              <w:numPr>
                <w:ilvl w:val="0"/>
                <w:numId w:val="7"/>
              </w:numPr>
              <w:spacing w:before="0" w:after="160" w:line="259" w:lineRule="auto"/>
              <w:jc w:val="left"/>
              <w:rPr>
                <w:rFonts w:ascii="Times New Roman" w:hAnsi="Times New Roman" w:cs="Times New Roman"/>
                <w:b/>
                <w:bCs/>
                <w:sz w:val="22"/>
              </w:rPr>
            </w:pPr>
            <w:r w:rsidRPr="004D0B3D">
              <w:rPr>
                <w:rFonts w:ascii="Times New Roman" w:hAnsi="Times New Roman" w:cs="Times New Roman"/>
                <w:sz w:val="22"/>
              </w:rPr>
              <w:t>Bumulo, Hussain</w:t>
            </w:r>
            <w:proofErr w:type="gramStart"/>
            <w:r w:rsidRPr="004D0B3D">
              <w:rPr>
                <w:rFonts w:ascii="Times New Roman" w:hAnsi="Times New Roman" w:cs="Times New Roman"/>
                <w:sz w:val="22"/>
              </w:rPr>
              <w:t>. ,</w:t>
            </w:r>
            <w:proofErr w:type="gramEnd"/>
            <w:r w:rsidRPr="004D0B3D">
              <w:rPr>
                <w:rFonts w:ascii="Times New Roman" w:hAnsi="Times New Roman" w:cs="Times New Roman"/>
                <w:sz w:val="22"/>
              </w:rPr>
              <w:t xml:space="preserve"> Mursito, Djoko. 2011.Matematika untuk Ekonomi dan Aplikasinya. Bayumedia Publishing </w:t>
            </w:r>
          </w:p>
          <w:p w14:paraId="29F8BF63" w14:textId="77777777" w:rsidR="000E1E09" w:rsidRPr="004D0B3D" w:rsidRDefault="000E1E09">
            <w:pPr>
              <w:pStyle w:val="ListParagraph"/>
              <w:numPr>
                <w:ilvl w:val="0"/>
                <w:numId w:val="7"/>
              </w:numPr>
              <w:spacing w:before="0" w:after="160" w:line="259" w:lineRule="auto"/>
              <w:jc w:val="left"/>
              <w:rPr>
                <w:rFonts w:ascii="Times New Roman" w:hAnsi="Times New Roman" w:cs="Times New Roman"/>
                <w:b/>
                <w:bCs/>
                <w:sz w:val="22"/>
              </w:rPr>
            </w:pPr>
            <w:r w:rsidRPr="004D0B3D">
              <w:rPr>
                <w:rFonts w:ascii="Times New Roman" w:hAnsi="Times New Roman" w:cs="Times New Roman"/>
                <w:sz w:val="22"/>
              </w:rPr>
              <w:t xml:space="preserve"> Dumairy. 2010.Matematika Terapanuntuk Bisnis dan Ekonomi. edisi </w:t>
            </w:r>
            <w:proofErr w:type="gramStart"/>
            <w:r w:rsidRPr="004D0B3D">
              <w:rPr>
                <w:rFonts w:ascii="Times New Roman" w:hAnsi="Times New Roman" w:cs="Times New Roman"/>
                <w:sz w:val="22"/>
              </w:rPr>
              <w:t>ketiga.Yogyakarta</w:t>
            </w:r>
            <w:proofErr w:type="gramEnd"/>
            <w:r w:rsidRPr="004D0B3D">
              <w:rPr>
                <w:rFonts w:ascii="Times New Roman" w:hAnsi="Times New Roman" w:cs="Times New Roman"/>
                <w:sz w:val="22"/>
              </w:rPr>
              <w:t xml:space="preserve">:BPFE </w:t>
            </w:r>
          </w:p>
          <w:p w14:paraId="6A612BAC" w14:textId="77777777" w:rsidR="000E1E09" w:rsidRPr="004D0B3D" w:rsidRDefault="000E1E09">
            <w:pPr>
              <w:pStyle w:val="ListParagraph"/>
              <w:numPr>
                <w:ilvl w:val="0"/>
                <w:numId w:val="7"/>
              </w:numPr>
              <w:spacing w:before="0" w:after="160" w:line="259" w:lineRule="auto"/>
              <w:jc w:val="left"/>
              <w:rPr>
                <w:rFonts w:ascii="Times New Roman" w:hAnsi="Times New Roman" w:cs="Times New Roman"/>
                <w:b/>
                <w:bCs/>
                <w:sz w:val="22"/>
              </w:rPr>
            </w:pPr>
            <w:r w:rsidRPr="004D0B3D">
              <w:rPr>
                <w:rFonts w:ascii="Times New Roman" w:hAnsi="Times New Roman" w:cs="Times New Roman"/>
                <w:sz w:val="22"/>
              </w:rPr>
              <w:t xml:space="preserve">Kalangi, Josep Bintang. 2014.MatematikaEkonomi &amp; Bisnis edisi ke-3. </w:t>
            </w:r>
            <w:proofErr w:type="gramStart"/>
            <w:r w:rsidRPr="004D0B3D">
              <w:rPr>
                <w:rFonts w:ascii="Times New Roman" w:hAnsi="Times New Roman" w:cs="Times New Roman"/>
                <w:sz w:val="22"/>
              </w:rPr>
              <w:t>Jakarta:Salemba</w:t>
            </w:r>
            <w:proofErr w:type="gramEnd"/>
            <w:r w:rsidRPr="004D0B3D">
              <w:rPr>
                <w:rFonts w:ascii="Times New Roman" w:hAnsi="Times New Roman" w:cs="Times New Roman"/>
                <w:sz w:val="22"/>
              </w:rPr>
              <w:t xml:space="preserve"> Empat</w:t>
            </w:r>
          </w:p>
          <w:p w14:paraId="47D83B44" w14:textId="0FAB39A2" w:rsidR="00A458C0" w:rsidRPr="004D0B3D" w:rsidRDefault="000E1E09">
            <w:pPr>
              <w:pStyle w:val="ListParagraph"/>
              <w:numPr>
                <w:ilvl w:val="0"/>
                <w:numId w:val="7"/>
              </w:numPr>
              <w:spacing w:before="0" w:after="160" w:line="259" w:lineRule="auto"/>
              <w:jc w:val="left"/>
              <w:rPr>
                <w:rFonts w:ascii="Times New Roman" w:hAnsi="Times New Roman" w:cs="Times New Roman"/>
                <w:b/>
                <w:bCs/>
                <w:sz w:val="22"/>
              </w:rPr>
            </w:pPr>
            <w:r w:rsidRPr="004D0B3D">
              <w:rPr>
                <w:rFonts w:ascii="Times New Roman" w:hAnsi="Times New Roman" w:cs="Times New Roman"/>
                <w:sz w:val="22"/>
              </w:rPr>
              <w:lastRenderedPageBreak/>
              <w:t xml:space="preserve"> </w:t>
            </w:r>
            <w:proofErr w:type="gramStart"/>
            <w:r w:rsidRPr="004D0B3D">
              <w:rPr>
                <w:rFonts w:ascii="Times New Roman" w:hAnsi="Times New Roman" w:cs="Times New Roman"/>
                <w:sz w:val="22"/>
              </w:rPr>
              <w:t>Sarjono,Haryadi</w:t>
            </w:r>
            <w:proofErr w:type="gramEnd"/>
            <w:r w:rsidRPr="004D0B3D">
              <w:rPr>
                <w:rFonts w:ascii="Times New Roman" w:hAnsi="Times New Roman" w:cs="Times New Roman"/>
                <w:sz w:val="22"/>
              </w:rPr>
              <w:t>. dan Sanny, Lim 2012. Aplikasi Matematika Untuk Bisnis Dan Manajemen. Jakarta: Salemba Empat</w:t>
            </w:r>
          </w:p>
        </w:tc>
      </w:tr>
      <w:tr w:rsidR="00521FB4" w:rsidRPr="004D0B3D" w14:paraId="3D7BACF7" w14:textId="77777777" w:rsidTr="00612051">
        <w:trPr>
          <w:trHeight w:val="454"/>
        </w:trPr>
        <w:tc>
          <w:tcPr>
            <w:tcW w:w="1224" w:type="pct"/>
            <w:gridSpan w:val="2"/>
            <w:shd w:val="clear" w:color="auto" w:fill="D9D9D9" w:themeFill="background1" w:themeFillShade="D9"/>
            <w:vAlign w:val="center"/>
          </w:tcPr>
          <w:p w14:paraId="1EF9D1AB" w14:textId="6FE134AA"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lastRenderedPageBreak/>
              <w:t>NAMA DOSEN</w:t>
            </w:r>
          </w:p>
        </w:tc>
        <w:tc>
          <w:tcPr>
            <w:tcW w:w="3776" w:type="pct"/>
            <w:gridSpan w:val="19"/>
            <w:shd w:val="clear" w:color="auto" w:fill="auto"/>
            <w:vAlign w:val="center"/>
          </w:tcPr>
          <w:p w14:paraId="287C23F1" w14:textId="2089DC34" w:rsidR="00A458C0" w:rsidRPr="004D0B3D" w:rsidRDefault="004B1477" w:rsidP="0095218D">
            <w:pPr>
              <w:autoSpaceDE w:val="0"/>
              <w:autoSpaceDN w:val="0"/>
              <w:spacing w:before="0" w:after="0" w:line="240" w:lineRule="auto"/>
              <w:ind w:firstLine="0"/>
              <w:jc w:val="left"/>
              <w:rPr>
                <w:rFonts w:ascii="Times New Roman" w:eastAsia="Times New Roman" w:hAnsi="Times New Roman" w:cs="Times New Roman"/>
                <w:b/>
                <w:sz w:val="22"/>
              </w:rPr>
            </w:pPr>
            <w:r w:rsidRPr="004B1477">
              <w:rPr>
                <w:rFonts w:ascii="Calibri" w:eastAsia="Times New Roman" w:hAnsi="Calibri" w:cs="Calibri"/>
                <w:color w:val="000000"/>
              </w:rPr>
              <w:t xml:space="preserve">Dr. Adriana Madya M, </w:t>
            </w:r>
            <w:proofErr w:type="gramStart"/>
            <w:r w:rsidRPr="004B1477">
              <w:rPr>
                <w:rFonts w:ascii="Calibri" w:eastAsia="Times New Roman" w:hAnsi="Calibri" w:cs="Calibri"/>
                <w:color w:val="000000"/>
              </w:rPr>
              <w:t>SE.,MM</w:t>
            </w:r>
            <w:proofErr w:type="gramEnd"/>
          </w:p>
        </w:tc>
      </w:tr>
      <w:tr w:rsidR="00521FB4" w:rsidRPr="004D0B3D" w14:paraId="0A55FEAD" w14:textId="77777777" w:rsidTr="00612051">
        <w:trPr>
          <w:trHeight w:val="454"/>
        </w:trPr>
        <w:tc>
          <w:tcPr>
            <w:tcW w:w="1224" w:type="pct"/>
            <w:gridSpan w:val="2"/>
            <w:shd w:val="clear" w:color="auto" w:fill="D9D9D9" w:themeFill="background1" w:themeFillShade="D9"/>
            <w:vAlign w:val="center"/>
          </w:tcPr>
          <w:p w14:paraId="294EE05D" w14:textId="06159811"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MATA KULIAH PRSYARAT</w:t>
            </w:r>
          </w:p>
        </w:tc>
        <w:tc>
          <w:tcPr>
            <w:tcW w:w="3776" w:type="pct"/>
            <w:gridSpan w:val="19"/>
            <w:shd w:val="clear" w:color="auto" w:fill="auto"/>
            <w:vAlign w:val="center"/>
          </w:tcPr>
          <w:p w14:paraId="501D2D0C" w14:textId="77777777" w:rsidR="00A458C0" w:rsidRPr="004D0B3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r>
      <w:tr w:rsidR="00D4531C" w:rsidRPr="004D0B3D" w14:paraId="25339FE5" w14:textId="1C8C0536" w:rsidTr="00612051">
        <w:trPr>
          <w:trHeight w:val="567"/>
          <w:tblHeader/>
        </w:trPr>
        <w:tc>
          <w:tcPr>
            <w:tcW w:w="399" w:type="pct"/>
            <w:vMerge w:val="restart"/>
            <w:shd w:val="clear" w:color="auto" w:fill="D9D9D9" w:themeFill="background1" w:themeFillShade="D9"/>
            <w:vAlign w:val="center"/>
          </w:tcPr>
          <w:p w14:paraId="2C819486" w14:textId="5C82BA77"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Mg</w:t>
            </w:r>
          </w:p>
        </w:tc>
        <w:tc>
          <w:tcPr>
            <w:tcW w:w="940" w:type="pct"/>
            <w:gridSpan w:val="2"/>
            <w:vMerge w:val="restart"/>
            <w:shd w:val="clear" w:color="auto" w:fill="D9D9D9" w:themeFill="background1" w:themeFillShade="D9"/>
            <w:vAlign w:val="center"/>
          </w:tcPr>
          <w:p w14:paraId="55450116" w14:textId="77777777"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SUB-CPMK</w:t>
            </w:r>
          </w:p>
          <w:p w14:paraId="022BABDB" w14:textId="53479530" w:rsidR="007764FE" w:rsidRPr="004D0B3D" w:rsidRDefault="007764FE" w:rsidP="0095218D">
            <w:pPr>
              <w:autoSpaceDE w:val="0"/>
              <w:autoSpaceDN w:val="0"/>
              <w:spacing w:before="0" w:after="0" w:line="240" w:lineRule="auto"/>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(KEMAMPUAN AKHIR YG DIRENCANAKAN)</w:t>
            </w:r>
          </w:p>
        </w:tc>
        <w:tc>
          <w:tcPr>
            <w:tcW w:w="1158" w:type="pct"/>
            <w:gridSpan w:val="5"/>
            <w:shd w:val="clear" w:color="auto" w:fill="D9D9D9" w:themeFill="background1" w:themeFillShade="D9"/>
            <w:vAlign w:val="center"/>
          </w:tcPr>
          <w:p w14:paraId="40B01809" w14:textId="0DE78F63"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PENILAIAN</w:t>
            </w:r>
          </w:p>
        </w:tc>
        <w:tc>
          <w:tcPr>
            <w:tcW w:w="792" w:type="pct"/>
            <w:gridSpan w:val="5"/>
            <w:vMerge w:val="restart"/>
            <w:shd w:val="clear" w:color="auto" w:fill="D9D9D9" w:themeFill="background1" w:themeFillShade="D9"/>
            <w:vAlign w:val="center"/>
          </w:tcPr>
          <w:p w14:paraId="4D8D4895" w14:textId="77777777"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MODEL PEMBELAJARAN: (METODE, STRATEGI, PENUGASAN)</w:t>
            </w:r>
          </w:p>
        </w:tc>
        <w:tc>
          <w:tcPr>
            <w:tcW w:w="401" w:type="pct"/>
            <w:gridSpan w:val="3"/>
            <w:vMerge w:val="restart"/>
            <w:shd w:val="clear" w:color="auto" w:fill="D9D9D9" w:themeFill="background1" w:themeFillShade="D9"/>
            <w:vAlign w:val="center"/>
          </w:tcPr>
          <w:p w14:paraId="2136BD83" w14:textId="77777777"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WAKTU</w:t>
            </w:r>
          </w:p>
          <w:p w14:paraId="2AF2B0A6" w14:textId="1B99DEE5"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(Menit)</w:t>
            </w:r>
          </w:p>
        </w:tc>
        <w:tc>
          <w:tcPr>
            <w:tcW w:w="765" w:type="pct"/>
            <w:gridSpan w:val="4"/>
            <w:vMerge w:val="restart"/>
            <w:shd w:val="clear" w:color="auto" w:fill="D9D9D9" w:themeFill="background1" w:themeFillShade="D9"/>
            <w:vAlign w:val="center"/>
          </w:tcPr>
          <w:p w14:paraId="4C3F633F" w14:textId="1C90AA66"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MATERI PEMBELAJARAN</w:t>
            </w:r>
          </w:p>
        </w:tc>
        <w:tc>
          <w:tcPr>
            <w:tcW w:w="544" w:type="pct"/>
            <w:vMerge w:val="restart"/>
            <w:shd w:val="clear" w:color="auto" w:fill="D9D9D9" w:themeFill="background1" w:themeFillShade="D9"/>
            <w:vAlign w:val="center"/>
          </w:tcPr>
          <w:p w14:paraId="42B0ABD4" w14:textId="0458BEFE"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BOBOT PENILAIAN (%)</w:t>
            </w:r>
          </w:p>
        </w:tc>
      </w:tr>
      <w:tr w:rsidR="001B297B" w:rsidRPr="004D0B3D" w14:paraId="52B38959" w14:textId="0EBCBB3C" w:rsidTr="00612051">
        <w:trPr>
          <w:trHeight w:val="567"/>
          <w:tblHeader/>
        </w:trPr>
        <w:tc>
          <w:tcPr>
            <w:tcW w:w="399" w:type="pct"/>
            <w:vMerge/>
            <w:tcBorders>
              <w:bottom w:val="single" w:sz="4" w:space="0" w:color="auto"/>
            </w:tcBorders>
            <w:shd w:val="clear" w:color="auto" w:fill="D9D9D9" w:themeFill="background1" w:themeFillShade="D9"/>
            <w:vAlign w:val="center"/>
          </w:tcPr>
          <w:p w14:paraId="2D43A01F" w14:textId="7567758F"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940" w:type="pct"/>
            <w:gridSpan w:val="2"/>
            <w:vMerge/>
            <w:tcBorders>
              <w:bottom w:val="single" w:sz="4" w:space="0" w:color="auto"/>
            </w:tcBorders>
            <w:shd w:val="clear" w:color="auto" w:fill="D9D9D9" w:themeFill="background1" w:themeFillShade="D9"/>
            <w:vAlign w:val="center"/>
          </w:tcPr>
          <w:p w14:paraId="1662A001" w14:textId="3CFD1CC2"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649" w:type="pct"/>
            <w:gridSpan w:val="2"/>
            <w:tcBorders>
              <w:bottom w:val="single" w:sz="4" w:space="0" w:color="auto"/>
            </w:tcBorders>
            <w:shd w:val="clear" w:color="auto" w:fill="D9D9D9" w:themeFill="background1" w:themeFillShade="D9"/>
            <w:vAlign w:val="center"/>
          </w:tcPr>
          <w:p w14:paraId="60A0F890" w14:textId="6348D055"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INDIKATOR</w:t>
            </w:r>
          </w:p>
        </w:tc>
        <w:tc>
          <w:tcPr>
            <w:tcW w:w="509" w:type="pct"/>
            <w:gridSpan w:val="3"/>
            <w:tcBorders>
              <w:bottom w:val="single" w:sz="4" w:space="0" w:color="auto"/>
            </w:tcBorders>
            <w:shd w:val="clear" w:color="auto" w:fill="D9D9D9" w:themeFill="background1" w:themeFillShade="D9"/>
            <w:vAlign w:val="center"/>
          </w:tcPr>
          <w:p w14:paraId="1A6CA0FA" w14:textId="09F4B5FA"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4D0B3D">
              <w:rPr>
                <w:rFonts w:ascii="Times New Roman" w:eastAsia="Times New Roman" w:hAnsi="Times New Roman" w:cs="Times New Roman"/>
                <w:b/>
                <w:sz w:val="22"/>
              </w:rPr>
              <w:t>KRITERIA &amp; BENTUK</w:t>
            </w:r>
          </w:p>
        </w:tc>
        <w:tc>
          <w:tcPr>
            <w:tcW w:w="792" w:type="pct"/>
            <w:gridSpan w:val="5"/>
            <w:vMerge/>
            <w:shd w:val="clear" w:color="auto" w:fill="D9D9D9" w:themeFill="background1" w:themeFillShade="D9"/>
            <w:vAlign w:val="center"/>
          </w:tcPr>
          <w:p w14:paraId="35D8EE84" w14:textId="77777777"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01" w:type="pct"/>
            <w:gridSpan w:val="3"/>
            <w:vMerge/>
            <w:shd w:val="clear" w:color="auto" w:fill="D9D9D9" w:themeFill="background1" w:themeFillShade="D9"/>
            <w:vAlign w:val="center"/>
          </w:tcPr>
          <w:p w14:paraId="446F2FAB" w14:textId="639713A1"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765" w:type="pct"/>
            <w:gridSpan w:val="4"/>
            <w:vMerge/>
            <w:tcBorders>
              <w:bottom w:val="single" w:sz="4" w:space="0" w:color="auto"/>
            </w:tcBorders>
            <w:shd w:val="clear" w:color="auto" w:fill="D9D9D9" w:themeFill="background1" w:themeFillShade="D9"/>
            <w:vAlign w:val="center"/>
          </w:tcPr>
          <w:p w14:paraId="46B7BE26" w14:textId="77777777"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544" w:type="pct"/>
            <w:vMerge/>
            <w:tcBorders>
              <w:bottom w:val="single" w:sz="4" w:space="0" w:color="auto"/>
            </w:tcBorders>
            <w:shd w:val="clear" w:color="auto" w:fill="D9D9D9" w:themeFill="background1" w:themeFillShade="D9"/>
          </w:tcPr>
          <w:p w14:paraId="7967B0C1" w14:textId="77777777" w:rsidR="007764FE" w:rsidRPr="004D0B3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r>
      <w:tr w:rsidR="00D4531C" w:rsidRPr="004D0B3D" w14:paraId="084A8732" w14:textId="61B6B951" w:rsidTr="00612051">
        <w:trPr>
          <w:trHeight w:val="340"/>
        </w:trPr>
        <w:tc>
          <w:tcPr>
            <w:tcW w:w="399" w:type="pct"/>
            <w:shd w:val="clear" w:color="auto" w:fill="auto"/>
            <w:vAlign w:val="center"/>
          </w:tcPr>
          <w:p w14:paraId="14068455" w14:textId="77777777" w:rsidR="0068257B" w:rsidRPr="004D0B3D" w:rsidRDefault="0068257B" w:rsidP="006D479A">
            <w:pPr>
              <w:pStyle w:val="NoSpacing"/>
              <w:contextualSpacing/>
              <w:mirrorIndents/>
              <w:rPr>
                <w:rFonts w:ascii="Times New Roman" w:hAnsi="Times New Roman"/>
                <w:lang w:eastAsia="id-ID"/>
              </w:rPr>
            </w:pPr>
            <w:r w:rsidRPr="004D0B3D">
              <w:rPr>
                <w:rFonts w:ascii="Times New Roman" w:hAnsi="Times New Roman"/>
                <w:lang w:eastAsia="id-ID"/>
              </w:rPr>
              <w:t>1</w:t>
            </w:r>
          </w:p>
        </w:tc>
        <w:tc>
          <w:tcPr>
            <w:tcW w:w="940" w:type="pct"/>
            <w:gridSpan w:val="2"/>
            <w:shd w:val="clear" w:color="auto" w:fill="auto"/>
            <w:vAlign w:val="center"/>
          </w:tcPr>
          <w:p w14:paraId="189DB0A1" w14:textId="7CB9064A" w:rsidR="0068257B" w:rsidRPr="004D0B3D" w:rsidRDefault="00E65E3C" w:rsidP="006D479A">
            <w:pPr>
              <w:pStyle w:val="NoSpacing"/>
              <w:contextualSpacing/>
              <w:mirrorIndents/>
              <w:rPr>
                <w:rFonts w:ascii="Times New Roman" w:hAnsi="Times New Roman"/>
              </w:rPr>
            </w:pPr>
            <w:r w:rsidRPr="004D0B3D">
              <w:rPr>
                <w:rFonts w:ascii="Times New Roman" w:hAnsi="Times New Roman"/>
                <w:lang w:val="en-ID"/>
              </w:rPr>
              <w:t>Menganalisis deret dan penerapannya dalam ilmu ekonomi</w:t>
            </w:r>
          </w:p>
        </w:tc>
        <w:tc>
          <w:tcPr>
            <w:tcW w:w="649" w:type="pct"/>
            <w:gridSpan w:val="2"/>
            <w:shd w:val="clear" w:color="auto" w:fill="auto"/>
            <w:vAlign w:val="center"/>
          </w:tcPr>
          <w:p w14:paraId="748DCDC7" w14:textId="12299016" w:rsidR="00261A25" w:rsidRPr="004D0B3D" w:rsidRDefault="00E65E3C" w:rsidP="00E65E3C">
            <w:pPr>
              <w:pStyle w:val="NoSpacing"/>
              <w:contextualSpacing/>
              <w:mirrorIndents/>
              <w:rPr>
                <w:rFonts w:ascii="Times New Roman" w:hAnsi="Times New Roman"/>
                <w:lang w:eastAsia="id-ID"/>
              </w:rPr>
            </w:pPr>
            <w:r w:rsidRPr="004D0B3D">
              <w:rPr>
                <w:rFonts w:ascii="Times New Roman" w:hAnsi="Times New Roman"/>
                <w:lang w:val="en-ID" w:eastAsia="id-ID"/>
              </w:rPr>
              <w:t>1.1 Mampu mengidentifikasi deret ukur 1.2 Mampu menghitung dan menganalisis perkembangan usaha 2.1 Mampu mengidentifikasi deret hitung 2.2 Mampu menghitung dan menganalisis bunga majemuk serta pertumbuhan penduduk</w:t>
            </w:r>
          </w:p>
        </w:tc>
        <w:tc>
          <w:tcPr>
            <w:tcW w:w="509" w:type="pct"/>
            <w:gridSpan w:val="3"/>
            <w:shd w:val="clear" w:color="auto" w:fill="auto"/>
            <w:vAlign w:val="center"/>
          </w:tcPr>
          <w:p w14:paraId="46E12B86" w14:textId="1236E25C" w:rsidR="0068257B" w:rsidRPr="004D0B3D" w:rsidRDefault="0068257B" w:rsidP="006D479A">
            <w:pPr>
              <w:pStyle w:val="NoSpacing"/>
              <w:contextualSpacing/>
              <w:mirrorIndents/>
              <w:rPr>
                <w:rFonts w:ascii="Times New Roman" w:hAnsi="Times New Roman"/>
                <w:lang w:eastAsia="id-ID"/>
              </w:rPr>
            </w:pPr>
          </w:p>
        </w:tc>
        <w:tc>
          <w:tcPr>
            <w:tcW w:w="792" w:type="pct"/>
            <w:gridSpan w:val="5"/>
            <w:shd w:val="clear" w:color="auto" w:fill="auto"/>
            <w:vAlign w:val="center"/>
          </w:tcPr>
          <w:p w14:paraId="3A296EC3" w14:textId="77777777" w:rsidR="0068257B" w:rsidRPr="004D0B3D" w:rsidRDefault="0068257B" w:rsidP="006D479A">
            <w:pPr>
              <w:pStyle w:val="NoSpacing"/>
              <w:contextualSpacing/>
              <w:mirrorIndents/>
              <w:rPr>
                <w:rFonts w:ascii="Times New Roman" w:hAnsi="Times New Roman"/>
                <w:lang w:val="en-ID"/>
              </w:rPr>
            </w:pPr>
            <w:r w:rsidRPr="004D0B3D">
              <w:rPr>
                <w:rFonts w:ascii="Times New Roman" w:hAnsi="Times New Roman"/>
                <w:b/>
                <w:bCs/>
                <w:lang w:val="en-ID"/>
              </w:rPr>
              <w:t>TM</w:t>
            </w:r>
            <w:r w:rsidRPr="004D0B3D">
              <w:rPr>
                <w:rFonts w:ascii="Times New Roman" w:hAnsi="Times New Roman"/>
                <w:lang w:val="en-ID"/>
              </w:rPr>
              <w:t>:</w:t>
            </w:r>
          </w:p>
          <w:p w14:paraId="7F502A17" w14:textId="77777777" w:rsidR="0068257B" w:rsidRPr="004D0B3D" w:rsidRDefault="0068257B">
            <w:pPr>
              <w:pStyle w:val="NoSpacing"/>
              <w:numPr>
                <w:ilvl w:val="0"/>
                <w:numId w:val="1"/>
              </w:numPr>
              <w:ind w:left="284" w:hanging="284"/>
              <w:contextualSpacing/>
              <w:mirrorIndents/>
              <w:rPr>
                <w:rFonts w:ascii="Times New Roman" w:hAnsi="Times New Roman"/>
                <w:lang w:val="en-ID"/>
              </w:rPr>
            </w:pPr>
            <w:r w:rsidRPr="004D0B3D">
              <w:rPr>
                <w:rFonts w:ascii="Times New Roman" w:hAnsi="Times New Roman"/>
                <w:lang w:val="en-ID"/>
              </w:rPr>
              <w:t>Pemaparan dosen</w:t>
            </w:r>
          </w:p>
          <w:p w14:paraId="2E67EA5F" w14:textId="2AFD5A0D" w:rsidR="0068257B" w:rsidRPr="004D0B3D" w:rsidRDefault="0068257B">
            <w:pPr>
              <w:pStyle w:val="NoSpacing"/>
              <w:numPr>
                <w:ilvl w:val="0"/>
                <w:numId w:val="1"/>
              </w:numPr>
              <w:ind w:left="284" w:hanging="284"/>
              <w:contextualSpacing/>
              <w:mirrorIndents/>
              <w:rPr>
                <w:rFonts w:ascii="Times New Roman" w:hAnsi="Times New Roman"/>
                <w:lang w:val="en-ID"/>
              </w:rPr>
            </w:pPr>
            <w:r w:rsidRPr="004D0B3D">
              <w:rPr>
                <w:rFonts w:ascii="Times New Roman" w:hAnsi="Times New Roman"/>
                <w:lang w:val="en-ID"/>
              </w:rPr>
              <w:t>Diskusi</w:t>
            </w:r>
          </w:p>
        </w:tc>
        <w:tc>
          <w:tcPr>
            <w:tcW w:w="401" w:type="pct"/>
            <w:gridSpan w:val="3"/>
            <w:shd w:val="clear" w:color="auto" w:fill="auto"/>
            <w:vAlign w:val="center"/>
          </w:tcPr>
          <w:p w14:paraId="3BB4313C" w14:textId="0F95BD9A" w:rsidR="0068257B" w:rsidRPr="004D0B3D" w:rsidRDefault="00261A25" w:rsidP="006D479A">
            <w:pPr>
              <w:pStyle w:val="NoSpacing"/>
              <w:contextualSpacing/>
              <w:mirrorIndents/>
              <w:rPr>
                <w:rFonts w:ascii="Times New Roman" w:hAnsi="Times New Roman"/>
                <w:lang w:val="en-ID"/>
              </w:rPr>
            </w:pPr>
            <w:r w:rsidRPr="004D0B3D">
              <w:rPr>
                <w:rFonts w:ascii="Times New Roman" w:hAnsi="Times New Roman"/>
                <w:lang w:val="en-ID"/>
              </w:rPr>
              <w:t>3 x 50 m</w:t>
            </w:r>
          </w:p>
        </w:tc>
        <w:tc>
          <w:tcPr>
            <w:tcW w:w="765" w:type="pct"/>
            <w:gridSpan w:val="4"/>
            <w:shd w:val="clear" w:color="auto" w:fill="auto"/>
            <w:vAlign w:val="center"/>
          </w:tcPr>
          <w:p w14:paraId="6CCA40B5" w14:textId="560C7047" w:rsidR="00261A25" w:rsidRPr="004D0B3D" w:rsidRDefault="00E65E3C" w:rsidP="00945E80">
            <w:pPr>
              <w:spacing w:before="0" w:after="0" w:line="240" w:lineRule="auto"/>
              <w:ind w:firstLine="0"/>
              <w:mirrorIndents/>
              <w:jc w:val="left"/>
              <w:rPr>
                <w:rFonts w:ascii="Times New Roman" w:hAnsi="Times New Roman" w:cs="Times New Roman"/>
                <w:sz w:val="22"/>
              </w:rPr>
            </w:pPr>
            <w:r w:rsidRPr="004D0B3D">
              <w:rPr>
                <w:rFonts w:ascii="Times New Roman" w:hAnsi="Times New Roman" w:cs="Times New Roman"/>
                <w:sz w:val="22"/>
              </w:rPr>
              <w:t>Menganalisis deret dan penerapannya dalam ilmu ekonomi</w:t>
            </w:r>
          </w:p>
        </w:tc>
        <w:tc>
          <w:tcPr>
            <w:tcW w:w="544" w:type="pct"/>
            <w:shd w:val="clear" w:color="auto" w:fill="auto"/>
            <w:vAlign w:val="center"/>
          </w:tcPr>
          <w:p w14:paraId="39F03ACF" w14:textId="28D8E0DB" w:rsidR="0068257B" w:rsidRPr="004D0B3D" w:rsidRDefault="00E90545" w:rsidP="006D479A">
            <w:pPr>
              <w:pStyle w:val="NoSpacing"/>
              <w:contextualSpacing/>
              <w:mirrorIndents/>
              <w:rPr>
                <w:rFonts w:ascii="Times New Roman" w:hAnsi="Times New Roman"/>
                <w:lang w:val="en-ID"/>
              </w:rPr>
            </w:pPr>
            <w:r w:rsidRPr="00E90545">
              <w:rPr>
                <w:rFonts w:ascii="Times New Roman" w:hAnsi="Times New Roman"/>
                <w:lang w:val="en-ID"/>
              </w:rPr>
              <w:t>5%</w:t>
            </w:r>
          </w:p>
        </w:tc>
      </w:tr>
      <w:tr w:rsidR="00D4531C" w:rsidRPr="004D0B3D" w14:paraId="4C1D8905" w14:textId="77777777" w:rsidTr="00612051">
        <w:trPr>
          <w:trHeight w:val="340"/>
        </w:trPr>
        <w:tc>
          <w:tcPr>
            <w:tcW w:w="399" w:type="pct"/>
            <w:shd w:val="clear" w:color="auto" w:fill="auto"/>
            <w:vAlign w:val="center"/>
          </w:tcPr>
          <w:p w14:paraId="54D6971D" w14:textId="241E695F" w:rsidR="0068257B" w:rsidRPr="004D0B3D" w:rsidRDefault="0068257B" w:rsidP="006D479A">
            <w:pPr>
              <w:pStyle w:val="NoSpacing"/>
              <w:contextualSpacing/>
              <w:mirrorIndents/>
              <w:rPr>
                <w:rFonts w:ascii="Times New Roman" w:hAnsi="Times New Roman"/>
                <w:lang w:eastAsia="id-ID"/>
              </w:rPr>
            </w:pPr>
            <w:r w:rsidRPr="004D0B3D">
              <w:rPr>
                <w:rFonts w:ascii="Times New Roman" w:hAnsi="Times New Roman"/>
                <w:lang w:eastAsia="id-ID"/>
              </w:rPr>
              <w:t>2</w:t>
            </w:r>
          </w:p>
        </w:tc>
        <w:tc>
          <w:tcPr>
            <w:tcW w:w="940" w:type="pct"/>
            <w:gridSpan w:val="2"/>
            <w:shd w:val="clear" w:color="auto" w:fill="auto"/>
            <w:vAlign w:val="center"/>
          </w:tcPr>
          <w:p w14:paraId="477016B4" w14:textId="29DE9B3C" w:rsidR="0068257B" w:rsidRPr="004D0B3D" w:rsidRDefault="00E65E3C" w:rsidP="006D479A">
            <w:pPr>
              <w:pStyle w:val="NoSpacing"/>
              <w:contextualSpacing/>
              <w:mirrorIndents/>
              <w:rPr>
                <w:rFonts w:ascii="Times New Roman" w:hAnsi="Times New Roman"/>
              </w:rPr>
            </w:pPr>
            <w:r w:rsidRPr="004D0B3D">
              <w:rPr>
                <w:rFonts w:ascii="Times New Roman" w:hAnsi="Times New Roman"/>
                <w:lang w:val="en-ID"/>
              </w:rPr>
              <w:t>Menganalisis deret dan penerapannya dalam ilmu ekonomi</w:t>
            </w:r>
          </w:p>
        </w:tc>
        <w:tc>
          <w:tcPr>
            <w:tcW w:w="649" w:type="pct"/>
            <w:gridSpan w:val="2"/>
            <w:shd w:val="clear" w:color="auto" w:fill="auto"/>
            <w:vAlign w:val="center"/>
          </w:tcPr>
          <w:p w14:paraId="3223CD69" w14:textId="09FD46DD" w:rsidR="00347E0F" w:rsidRPr="004D0B3D" w:rsidRDefault="00E65E3C" w:rsidP="00E65E3C">
            <w:pPr>
              <w:pStyle w:val="NoSpacing"/>
              <w:contextualSpacing/>
              <w:mirrorIndents/>
              <w:rPr>
                <w:rFonts w:ascii="Times New Roman" w:hAnsi="Times New Roman"/>
                <w:lang w:eastAsia="id-ID"/>
              </w:rPr>
            </w:pPr>
            <w:r w:rsidRPr="004D0B3D">
              <w:rPr>
                <w:rFonts w:ascii="Times New Roman" w:hAnsi="Times New Roman"/>
                <w:lang w:val="en-ID" w:eastAsia="id-ID"/>
              </w:rPr>
              <w:t xml:space="preserve">2.1 Mampu mengidentifikasi deret hitung 2.2 </w:t>
            </w:r>
            <w:r w:rsidRPr="004D0B3D">
              <w:rPr>
                <w:rFonts w:ascii="Times New Roman" w:hAnsi="Times New Roman"/>
                <w:lang w:val="en-ID" w:eastAsia="id-ID"/>
              </w:rPr>
              <w:lastRenderedPageBreak/>
              <w:t>Mampu menghitung dan menganalisis bunga majemuk serta pertumbuhan penduduk</w:t>
            </w:r>
          </w:p>
        </w:tc>
        <w:tc>
          <w:tcPr>
            <w:tcW w:w="509" w:type="pct"/>
            <w:gridSpan w:val="3"/>
            <w:shd w:val="clear" w:color="auto" w:fill="auto"/>
            <w:vAlign w:val="center"/>
          </w:tcPr>
          <w:p w14:paraId="228BFCB4" w14:textId="40F0D49D" w:rsidR="0068257B" w:rsidRPr="004D0B3D" w:rsidRDefault="005026E7" w:rsidP="006D479A">
            <w:pPr>
              <w:pStyle w:val="NoSpacing"/>
              <w:contextualSpacing/>
              <w:mirrorIndents/>
              <w:rPr>
                <w:rFonts w:ascii="Times New Roman" w:hAnsi="Times New Roman"/>
                <w:lang w:eastAsia="id-ID"/>
              </w:rPr>
            </w:pPr>
            <w:r w:rsidRPr="004D0B3D">
              <w:rPr>
                <w:rFonts w:ascii="Times New Roman" w:hAnsi="Times New Roman"/>
              </w:rPr>
              <w:lastRenderedPageBreak/>
              <w:t xml:space="preserve">Kriteria: Pedoman penskoran </w:t>
            </w:r>
            <w:r w:rsidRPr="004D0B3D">
              <w:rPr>
                <w:rFonts w:ascii="Times New Roman" w:hAnsi="Times New Roman"/>
              </w:rPr>
              <w:lastRenderedPageBreak/>
              <w:t>Bentuk ujian: Pengetahuan (tes), sikap, keterampilan (unjuk kerja)</w:t>
            </w:r>
          </w:p>
        </w:tc>
        <w:tc>
          <w:tcPr>
            <w:tcW w:w="792" w:type="pct"/>
            <w:gridSpan w:val="5"/>
            <w:shd w:val="clear" w:color="auto" w:fill="auto"/>
            <w:vAlign w:val="center"/>
          </w:tcPr>
          <w:p w14:paraId="768AF124" w14:textId="77777777" w:rsidR="005026E7" w:rsidRPr="004D0B3D" w:rsidRDefault="005026E7" w:rsidP="006D479A">
            <w:pPr>
              <w:pStyle w:val="NoSpacing"/>
              <w:contextualSpacing/>
              <w:mirrorIndents/>
              <w:rPr>
                <w:rFonts w:ascii="Times New Roman" w:hAnsi="Times New Roman"/>
              </w:rPr>
            </w:pPr>
            <w:r w:rsidRPr="004D0B3D">
              <w:rPr>
                <w:rFonts w:ascii="Times New Roman" w:hAnsi="Times New Roman"/>
              </w:rPr>
              <w:lastRenderedPageBreak/>
              <w:t xml:space="preserve">TM: </w:t>
            </w:r>
          </w:p>
          <w:p w14:paraId="1DDD531D" w14:textId="77777777" w:rsidR="005026E7" w:rsidRPr="004D0B3D" w:rsidRDefault="005026E7" w:rsidP="006D479A">
            <w:pPr>
              <w:pStyle w:val="NoSpacing"/>
              <w:contextualSpacing/>
              <w:mirrorIndents/>
              <w:rPr>
                <w:rFonts w:ascii="Times New Roman" w:hAnsi="Times New Roman"/>
              </w:rPr>
            </w:pPr>
            <w:r w:rsidRPr="004D0B3D">
              <w:rPr>
                <w:rFonts w:ascii="Times New Roman" w:hAnsi="Times New Roman"/>
              </w:rPr>
              <w:t xml:space="preserve">▪ Pemaparan dosen </w:t>
            </w:r>
          </w:p>
          <w:p w14:paraId="42EAB406" w14:textId="77777777" w:rsidR="005026E7" w:rsidRPr="004D0B3D" w:rsidRDefault="005026E7" w:rsidP="006D479A">
            <w:pPr>
              <w:pStyle w:val="NoSpacing"/>
              <w:contextualSpacing/>
              <w:mirrorIndents/>
              <w:rPr>
                <w:rFonts w:ascii="Times New Roman" w:hAnsi="Times New Roman"/>
              </w:rPr>
            </w:pPr>
            <w:r w:rsidRPr="004D0B3D">
              <w:rPr>
                <w:rFonts w:ascii="Times New Roman" w:hAnsi="Times New Roman"/>
              </w:rPr>
              <w:t>▪ Diskusi</w:t>
            </w:r>
          </w:p>
          <w:p w14:paraId="6F6A4AC6" w14:textId="4ECA534E" w:rsidR="0068257B" w:rsidRPr="004D0B3D" w:rsidRDefault="005026E7" w:rsidP="006D479A">
            <w:pPr>
              <w:pStyle w:val="NoSpacing"/>
              <w:contextualSpacing/>
              <w:mirrorIndents/>
              <w:rPr>
                <w:rFonts w:ascii="Times New Roman" w:hAnsi="Times New Roman"/>
                <w:b/>
                <w:bCs/>
                <w:lang w:val="en-ID"/>
              </w:rPr>
            </w:pPr>
            <w:r w:rsidRPr="004D0B3D">
              <w:rPr>
                <w:rFonts w:ascii="Times New Roman" w:hAnsi="Times New Roman"/>
              </w:rPr>
              <w:lastRenderedPageBreak/>
              <w:t xml:space="preserve"> ▪ Penugasan</w:t>
            </w:r>
          </w:p>
        </w:tc>
        <w:tc>
          <w:tcPr>
            <w:tcW w:w="401" w:type="pct"/>
            <w:gridSpan w:val="3"/>
            <w:shd w:val="clear" w:color="auto" w:fill="auto"/>
            <w:vAlign w:val="center"/>
          </w:tcPr>
          <w:p w14:paraId="5BC36F69" w14:textId="2098C130" w:rsidR="0068257B" w:rsidRPr="004D0B3D" w:rsidRDefault="005026E7" w:rsidP="006D479A">
            <w:pPr>
              <w:pStyle w:val="NoSpacing"/>
              <w:contextualSpacing/>
              <w:mirrorIndents/>
              <w:rPr>
                <w:rFonts w:ascii="Times New Roman" w:hAnsi="Times New Roman"/>
                <w:lang w:val="en-ID"/>
              </w:rPr>
            </w:pPr>
            <w:r w:rsidRPr="004D0B3D">
              <w:rPr>
                <w:rFonts w:ascii="Times New Roman" w:hAnsi="Times New Roman"/>
                <w:lang w:val="en-ID"/>
              </w:rPr>
              <w:lastRenderedPageBreak/>
              <w:t>3 x 50 m</w:t>
            </w:r>
          </w:p>
        </w:tc>
        <w:tc>
          <w:tcPr>
            <w:tcW w:w="765" w:type="pct"/>
            <w:gridSpan w:val="4"/>
            <w:shd w:val="clear" w:color="auto" w:fill="auto"/>
            <w:vAlign w:val="center"/>
          </w:tcPr>
          <w:p w14:paraId="7395F51E" w14:textId="1F63CD27" w:rsidR="0068257B" w:rsidRPr="004D0B3D" w:rsidRDefault="00E65E3C" w:rsidP="00990CAB">
            <w:pPr>
              <w:pStyle w:val="NoSpacing"/>
              <w:contextualSpacing/>
              <w:mirrorIndents/>
              <w:rPr>
                <w:rFonts w:ascii="Times New Roman" w:hAnsi="Times New Roman"/>
                <w:lang w:val="id-ID"/>
              </w:rPr>
            </w:pPr>
            <w:r w:rsidRPr="004D0B3D">
              <w:rPr>
                <w:rFonts w:ascii="Times New Roman" w:eastAsiaTheme="minorHAnsi" w:hAnsi="Times New Roman"/>
                <w:lang w:val="en-ID"/>
              </w:rPr>
              <w:t>Menganalisis deret dan penerapannya dalam ilmu ekonomi</w:t>
            </w:r>
          </w:p>
        </w:tc>
        <w:tc>
          <w:tcPr>
            <w:tcW w:w="544" w:type="pct"/>
            <w:shd w:val="clear" w:color="auto" w:fill="auto"/>
            <w:vAlign w:val="center"/>
          </w:tcPr>
          <w:p w14:paraId="5AE98844" w14:textId="60A5ED0F" w:rsidR="0068257B" w:rsidRPr="004D0B3D" w:rsidRDefault="00E90545" w:rsidP="006D479A">
            <w:pPr>
              <w:pStyle w:val="NoSpacing"/>
              <w:contextualSpacing/>
              <w:mirrorIndents/>
              <w:rPr>
                <w:rFonts w:ascii="Times New Roman" w:hAnsi="Times New Roman"/>
                <w:lang w:val="id-ID"/>
              </w:rPr>
            </w:pPr>
            <w:r w:rsidRPr="00E90545">
              <w:rPr>
                <w:rFonts w:ascii="Times New Roman" w:hAnsi="Times New Roman"/>
                <w:lang w:val="en-ID"/>
              </w:rPr>
              <w:t>5%</w:t>
            </w:r>
          </w:p>
        </w:tc>
      </w:tr>
      <w:tr w:rsidR="00D4531C" w:rsidRPr="004D0B3D" w14:paraId="35E6A64E" w14:textId="77777777" w:rsidTr="00612051">
        <w:trPr>
          <w:trHeight w:val="340"/>
        </w:trPr>
        <w:tc>
          <w:tcPr>
            <w:tcW w:w="399" w:type="pct"/>
            <w:shd w:val="clear" w:color="auto" w:fill="auto"/>
            <w:vAlign w:val="center"/>
          </w:tcPr>
          <w:p w14:paraId="136D7D82" w14:textId="5F57E2E4" w:rsidR="00CF6DC2" w:rsidRPr="004D0B3D" w:rsidRDefault="005026E7" w:rsidP="006D479A">
            <w:pPr>
              <w:pStyle w:val="NoSpacing"/>
              <w:contextualSpacing/>
              <w:mirrorIndents/>
              <w:rPr>
                <w:rFonts w:ascii="Times New Roman" w:hAnsi="Times New Roman"/>
                <w:lang w:eastAsia="id-ID"/>
              </w:rPr>
            </w:pPr>
            <w:r w:rsidRPr="004D0B3D">
              <w:rPr>
                <w:rFonts w:ascii="Times New Roman" w:hAnsi="Times New Roman"/>
                <w:lang w:eastAsia="id-ID"/>
              </w:rPr>
              <w:t>3</w:t>
            </w:r>
            <w:r w:rsidR="00D4531C" w:rsidRPr="004D0B3D">
              <w:rPr>
                <w:rFonts w:ascii="Times New Roman" w:hAnsi="Times New Roman"/>
                <w:lang w:eastAsia="id-ID"/>
              </w:rPr>
              <w:t xml:space="preserve"> dan 4</w:t>
            </w:r>
          </w:p>
        </w:tc>
        <w:tc>
          <w:tcPr>
            <w:tcW w:w="940" w:type="pct"/>
            <w:gridSpan w:val="2"/>
            <w:shd w:val="clear" w:color="auto" w:fill="auto"/>
            <w:vAlign w:val="center"/>
          </w:tcPr>
          <w:p w14:paraId="6A74B1C6" w14:textId="08940344" w:rsidR="00CF6DC2" w:rsidRPr="004D0B3D" w:rsidRDefault="00E65E3C" w:rsidP="006D479A">
            <w:pPr>
              <w:pStyle w:val="NoSpacing"/>
              <w:contextualSpacing/>
              <w:mirrorIndents/>
              <w:rPr>
                <w:rFonts w:ascii="Times New Roman" w:hAnsi="Times New Roman"/>
              </w:rPr>
            </w:pPr>
            <w:r w:rsidRPr="004D0B3D">
              <w:rPr>
                <w:rFonts w:ascii="Times New Roman" w:hAnsi="Times New Roman"/>
                <w:lang w:val="en-ID"/>
              </w:rPr>
              <w:t>Mengidentifikasikan unsur dan bentuk fungsi linear, menyusun fungsi linear, menghitung nilai variabel fungsi linear.</w:t>
            </w:r>
          </w:p>
        </w:tc>
        <w:tc>
          <w:tcPr>
            <w:tcW w:w="649" w:type="pct"/>
            <w:gridSpan w:val="2"/>
            <w:shd w:val="clear" w:color="auto" w:fill="auto"/>
            <w:vAlign w:val="center"/>
          </w:tcPr>
          <w:p w14:paraId="19D4F90F" w14:textId="2369DA2F" w:rsidR="00CF6DC2" w:rsidRPr="004D0B3D" w:rsidRDefault="00E65E3C" w:rsidP="00E65E3C">
            <w:pPr>
              <w:autoSpaceDE w:val="0"/>
              <w:autoSpaceDN w:val="0"/>
              <w:spacing w:before="0" w:after="0" w:line="240" w:lineRule="auto"/>
              <w:ind w:firstLine="0"/>
              <w:mirrorIndents/>
              <w:jc w:val="left"/>
              <w:rPr>
                <w:rFonts w:ascii="Times New Roman" w:eastAsia="Times New Roman" w:hAnsi="Times New Roman" w:cs="Times New Roman"/>
                <w:bCs/>
                <w:sz w:val="22"/>
              </w:rPr>
            </w:pPr>
            <w:r w:rsidRPr="004D0B3D">
              <w:rPr>
                <w:rFonts w:ascii="Times New Roman" w:eastAsia="Times New Roman" w:hAnsi="Times New Roman" w:cs="Times New Roman"/>
                <w:bCs/>
                <w:sz w:val="22"/>
              </w:rPr>
              <w:t>3.1 Mampu mengidentifikasi jenis-jenis fungsi 3.2 Mampu menjelaskan bentuk fungsi linear 3.3 Mampu menyusun persamaan fungsi linear</w:t>
            </w:r>
          </w:p>
        </w:tc>
        <w:tc>
          <w:tcPr>
            <w:tcW w:w="509" w:type="pct"/>
            <w:gridSpan w:val="3"/>
            <w:shd w:val="clear" w:color="auto" w:fill="auto"/>
            <w:vAlign w:val="center"/>
          </w:tcPr>
          <w:p w14:paraId="1A637F28" w14:textId="3D6B3430" w:rsidR="00CF6DC2" w:rsidRPr="004D0B3D" w:rsidRDefault="00D467C1" w:rsidP="006D479A">
            <w:pPr>
              <w:pStyle w:val="NoSpacing"/>
              <w:contextualSpacing/>
              <w:mirrorIndents/>
              <w:rPr>
                <w:rFonts w:ascii="Times New Roman" w:hAnsi="Times New Roman"/>
                <w:lang w:eastAsia="id-ID"/>
              </w:rPr>
            </w:pPr>
            <w:r w:rsidRPr="004D0B3D">
              <w:rPr>
                <w:rFonts w:ascii="Times New Roman" w:hAnsi="Times New Roman"/>
              </w:rPr>
              <w:t>Kriteria: Pedoman penskoran Bentuk ujian: Pengetahuan (tes), sikap, keterampilan (unjuk kerja</w:t>
            </w:r>
          </w:p>
        </w:tc>
        <w:tc>
          <w:tcPr>
            <w:tcW w:w="792" w:type="pct"/>
            <w:gridSpan w:val="5"/>
            <w:shd w:val="clear" w:color="auto" w:fill="auto"/>
            <w:vAlign w:val="center"/>
          </w:tcPr>
          <w:p w14:paraId="44AF4CD2" w14:textId="77777777" w:rsidR="00D467C1" w:rsidRPr="004D0B3D" w:rsidRDefault="00D467C1" w:rsidP="006D479A">
            <w:pPr>
              <w:pStyle w:val="NoSpacing"/>
              <w:contextualSpacing/>
              <w:mirrorIndents/>
              <w:rPr>
                <w:rFonts w:ascii="Times New Roman" w:hAnsi="Times New Roman"/>
              </w:rPr>
            </w:pPr>
            <w:r w:rsidRPr="004D0B3D">
              <w:rPr>
                <w:rFonts w:ascii="Times New Roman" w:hAnsi="Times New Roman"/>
              </w:rPr>
              <w:t xml:space="preserve">TM: </w:t>
            </w:r>
          </w:p>
          <w:p w14:paraId="1422F6AC" w14:textId="77777777" w:rsidR="00D467C1" w:rsidRPr="004D0B3D" w:rsidRDefault="00D467C1" w:rsidP="006D479A">
            <w:pPr>
              <w:pStyle w:val="NoSpacing"/>
              <w:contextualSpacing/>
              <w:mirrorIndents/>
              <w:rPr>
                <w:rFonts w:ascii="Times New Roman" w:hAnsi="Times New Roman"/>
              </w:rPr>
            </w:pPr>
            <w:r w:rsidRPr="004D0B3D">
              <w:rPr>
                <w:rFonts w:ascii="Times New Roman" w:hAnsi="Times New Roman"/>
              </w:rPr>
              <w:t xml:space="preserve">▪ Pemaparan dosen </w:t>
            </w:r>
          </w:p>
          <w:p w14:paraId="1C5DEAEB" w14:textId="77777777" w:rsidR="00D467C1" w:rsidRPr="004D0B3D" w:rsidRDefault="00D467C1" w:rsidP="006D479A">
            <w:pPr>
              <w:pStyle w:val="NoSpacing"/>
              <w:contextualSpacing/>
              <w:mirrorIndents/>
              <w:rPr>
                <w:rFonts w:ascii="Times New Roman" w:hAnsi="Times New Roman"/>
              </w:rPr>
            </w:pPr>
            <w:r w:rsidRPr="004D0B3D">
              <w:rPr>
                <w:rFonts w:ascii="Times New Roman" w:hAnsi="Times New Roman"/>
              </w:rPr>
              <w:t>▪ Diskusi</w:t>
            </w:r>
          </w:p>
          <w:p w14:paraId="7611D8AD" w14:textId="5A0A0951" w:rsidR="00CF6DC2" w:rsidRPr="004D0B3D" w:rsidRDefault="00D467C1" w:rsidP="006D479A">
            <w:pPr>
              <w:pStyle w:val="NoSpacing"/>
              <w:contextualSpacing/>
              <w:mirrorIndents/>
              <w:rPr>
                <w:rFonts w:ascii="Times New Roman" w:hAnsi="Times New Roman"/>
                <w:b/>
                <w:bCs/>
                <w:lang w:val="en-ID"/>
              </w:rPr>
            </w:pPr>
            <w:r w:rsidRPr="004D0B3D">
              <w:rPr>
                <w:rFonts w:ascii="Times New Roman" w:hAnsi="Times New Roman"/>
              </w:rPr>
              <w:t xml:space="preserve"> ▪ Penugasan</w:t>
            </w:r>
          </w:p>
        </w:tc>
        <w:tc>
          <w:tcPr>
            <w:tcW w:w="401" w:type="pct"/>
            <w:gridSpan w:val="3"/>
            <w:shd w:val="clear" w:color="auto" w:fill="auto"/>
            <w:vAlign w:val="center"/>
          </w:tcPr>
          <w:p w14:paraId="25B25910" w14:textId="218A70E4" w:rsidR="00CF6DC2" w:rsidRPr="004D0B3D" w:rsidRDefault="00D467C1" w:rsidP="006D479A">
            <w:pPr>
              <w:pStyle w:val="NoSpacing"/>
              <w:contextualSpacing/>
              <w:mirrorIndents/>
              <w:rPr>
                <w:rFonts w:ascii="Times New Roman" w:hAnsi="Times New Roman"/>
                <w:lang w:val="en-ID"/>
              </w:rPr>
            </w:pPr>
            <w:r w:rsidRPr="004D0B3D">
              <w:rPr>
                <w:rFonts w:ascii="Times New Roman" w:hAnsi="Times New Roman"/>
                <w:lang w:val="en-ID"/>
              </w:rPr>
              <w:t>3 x 50 m</w:t>
            </w:r>
          </w:p>
        </w:tc>
        <w:tc>
          <w:tcPr>
            <w:tcW w:w="765" w:type="pct"/>
            <w:gridSpan w:val="4"/>
            <w:shd w:val="clear" w:color="auto" w:fill="auto"/>
            <w:vAlign w:val="center"/>
          </w:tcPr>
          <w:p w14:paraId="460F8A29" w14:textId="2FF8FE18" w:rsidR="00CF6DC2" w:rsidRPr="004D0B3D" w:rsidRDefault="00E65E3C" w:rsidP="006D479A">
            <w:pPr>
              <w:pStyle w:val="NoSpacing"/>
              <w:contextualSpacing/>
              <w:mirrorIndents/>
              <w:rPr>
                <w:rFonts w:ascii="Times New Roman" w:hAnsi="Times New Roman"/>
                <w:lang w:val="id-ID"/>
              </w:rPr>
            </w:pPr>
            <w:r w:rsidRPr="004D0B3D">
              <w:rPr>
                <w:rFonts w:ascii="Times New Roman" w:eastAsiaTheme="minorHAnsi" w:hAnsi="Times New Roman"/>
                <w:lang w:val="en-ID"/>
              </w:rPr>
              <w:t>Mengidentifikasikan unsur dan bentuk fungsi linear, menyusun fungsi linear, menghitung nilai variabel fungsi linear</w:t>
            </w:r>
          </w:p>
        </w:tc>
        <w:tc>
          <w:tcPr>
            <w:tcW w:w="544" w:type="pct"/>
            <w:shd w:val="clear" w:color="auto" w:fill="auto"/>
            <w:vAlign w:val="center"/>
          </w:tcPr>
          <w:p w14:paraId="5D342E72" w14:textId="0AAFBA6E" w:rsidR="00CF6DC2" w:rsidRPr="004D0B3D" w:rsidRDefault="00E90545" w:rsidP="006D479A">
            <w:pPr>
              <w:pStyle w:val="NoSpacing"/>
              <w:contextualSpacing/>
              <w:mirrorIndents/>
              <w:rPr>
                <w:rFonts w:ascii="Times New Roman" w:hAnsi="Times New Roman"/>
                <w:lang w:val="id-ID"/>
              </w:rPr>
            </w:pPr>
            <w:r>
              <w:rPr>
                <w:rFonts w:ascii="Times New Roman" w:hAnsi="Times New Roman"/>
                <w:lang w:val="id-ID"/>
              </w:rPr>
              <w:t>10%</w:t>
            </w:r>
          </w:p>
        </w:tc>
      </w:tr>
      <w:tr w:rsidR="00D4531C" w:rsidRPr="004D0B3D" w14:paraId="0E5FA4CA" w14:textId="77777777" w:rsidTr="00612051">
        <w:trPr>
          <w:trHeight w:val="340"/>
        </w:trPr>
        <w:tc>
          <w:tcPr>
            <w:tcW w:w="399" w:type="pct"/>
            <w:shd w:val="clear" w:color="auto" w:fill="auto"/>
            <w:vAlign w:val="center"/>
          </w:tcPr>
          <w:p w14:paraId="1C1C7633" w14:textId="50A7DDD4" w:rsidR="00307F05" w:rsidRPr="004D0B3D" w:rsidRDefault="00D4531C" w:rsidP="006D479A">
            <w:pPr>
              <w:pStyle w:val="NoSpacing"/>
              <w:contextualSpacing/>
              <w:mirrorIndents/>
              <w:rPr>
                <w:rFonts w:ascii="Times New Roman" w:hAnsi="Times New Roman"/>
                <w:lang w:eastAsia="id-ID"/>
              </w:rPr>
            </w:pPr>
            <w:r w:rsidRPr="004D0B3D">
              <w:rPr>
                <w:rFonts w:ascii="Times New Roman" w:hAnsi="Times New Roman"/>
                <w:lang w:eastAsia="id-ID"/>
              </w:rPr>
              <w:t>5 dan 6</w:t>
            </w:r>
          </w:p>
        </w:tc>
        <w:tc>
          <w:tcPr>
            <w:tcW w:w="940" w:type="pct"/>
            <w:gridSpan w:val="2"/>
            <w:shd w:val="clear" w:color="auto" w:fill="auto"/>
            <w:vAlign w:val="center"/>
          </w:tcPr>
          <w:p w14:paraId="0AEF3BDA" w14:textId="47BD2B47" w:rsidR="00307F05" w:rsidRPr="004D0B3D" w:rsidRDefault="00E65E3C" w:rsidP="006D479A">
            <w:pPr>
              <w:pStyle w:val="NoSpacing"/>
              <w:contextualSpacing/>
              <w:mirrorIndents/>
              <w:rPr>
                <w:rFonts w:ascii="Times New Roman" w:hAnsi="Times New Roman"/>
              </w:rPr>
            </w:pPr>
            <w:r w:rsidRPr="004D0B3D">
              <w:rPr>
                <w:rFonts w:ascii="Times New Roman" w:hAnsi="Times New Roman"/>
                <w:lang w:val="en-ID"/>
              </w:rPr>
              <w:t>Mengaplikasikan fungsi linier dalam ekonomi mikro</w:t>
            </w:r>
          </w:p>
        </w:tc>
        <w:tc>
          <w:tcPr>
            <w:tcW w:w="649" w:type="pct"/>
            <w:gridSpan w:val="2"/>
            <w:shd w:val="clear" w:color="auto" w:fill="auto"/>
            <w:vAlign w:val="center"/>
          </w:tcPr>
          <w:p w14:paraId="16D7CBF3" w14:textId="3A984B2C" w:rsidR="00307F05" w:rsidRPr="004D0B3D" w:rsidRDefault="00E65E3C" w:rsidP="00E65E3C">
            <w:pPr>
              <w:autoSpaceDE w:val="0"/>
              <w:autoSpaceDN w:val="0"/>
              <w:spacing w:before="0" w:after="0" w:line="240" w:lineRule="auto"/>
              <w:ind w:firstLine="0"/>
              <w:mirrorIndents/>
              <w:jc w:val="left"/>
              <w:rPr>
                <w:rFonts w:ascii="Times New Roman" w:hAnsi="Times New Roman" w:cs="Times New Roman"/>
                <w:sz w:val="22"/>
              </w:rPr>
            </w:pPr>
            <w:r w:rsidRPr="004D0B3D">
              <w:rPr>
                <w:rFonts w:ascii="Times New Roman" w:eastAsia="Times New Roman" w:hAnsi="Times New Roman" w:cs="Times New Roman"/>
                <w:bCs/>
                <w:sz w:val="22"/>
              </w:rPr>
              <w:t>1 Mampu menyusun fungsi permintaan dan penawaran 2 Mampu menghitung harga dan jumlah keseimbangan pasar</w:t>
            </w:r>
          </w:p>
        </w:tc>
        <w:tc>
          <w:tcPr>
            <w:tcW w:w="509" w:type="pct"/>
            <w:gridSpan w:val="3"/>
            <w:shd w:val="clear" w:color="auto" w:fill="auto"/>
            <w:vAlign w:val="center"/>
          </w:tcPr>
          <w:p w14:paraId="6FB7F421" w14:textId="47913F07" w:rsidR="00307F05" w:rsidRPr="004D0B3D" w:rsidRDefault="00307F05" w:rsidP="006D479A">
            <w:pPr>
              <w:pStyle w:val="NoSpacing"/>
              <w:contextualSpacing/>
              <w:mirrorIndents/>
              <w:rPr>
                <w:rFonts w:ascii="Times New Roman" w:hAnsi="Times New Roman"/>
              </w:rPr>
            </w:pPr>
            <w:r w:rsidRPr="004D0B3D">
              <w:rPr>
                <w:rFonts w:ascii="Times New Roman" w:hAnsi="Times New Roman"/>
              </w:rPr>
              <w:t>Kriteria: Pedoman penskoran Bentuk ujian: Pengetahuan (tes), sikap, keterampilan (unjuk kerja</w:t>
            </w:r>
            <w:r w:rsidR="00FC6753" w:rsidRPr="004D0B3D">
              <w:rPr>
                <w:rFonts w:ascii="Times New Roman" w:hAnsi="Times New Roman"/>
              </w:rPr>
              <w:t>)</w:t>
            </w:r>
          </w:p>
        </w:tc>
        <w:tc>
          <w:tcPr>
            <w:tcW w:w="792" w:type="pct"/>
            <w:gridSpan w:val="5"/>
            <w:shd w:val="clear" w:color="auto" w:fill="auto"/>
            <w:vAlign w:val="center"/>
          </w:tcPr>
          <w:p w14:paraId="6E7D846D" w14:textId="77777777" w:rsidR="00307F05" w:rsidRPr="004D0B3D" w:rsidRDefault="00307F05" w:rsidP="006D479A">
            <w:pPr>
              <w:pStyle w:val="NoSpacing"/>
              <w:contextualSpacing/>
              <w:mirrorIndents/>
              <w:rPr>
                <w:rFonts w:ascii="Times New Roman" w:hAnsi="Times New Roman"/>
              </w:rPr>
            </w:pPr>
            <w:r w:rsidRPr="004D0B3D">
              <w:rPr>
                <w:rFonts w:ascii="Times New Roman" w:hAnsi="Times New Roman"/>
              </w:rPr>
              <w:t xml:space="preserve">TM: </w:t>
            </w:r>
          </w:p>
          <w:p w14:paraId="604E48C0" w14:textId="77777777" w:rsidR="00307F05" w:rsidRPr="004D0B3D" w:rsidRDefault="00307F05" w:rsidP="006D479A">
            <w:pPr>
              <w:pStyle w:val="NoSpacing"/>
              <w:contextualSpacing/>
              <w:mirrorIndents/>
              <w:rPr>
                <w:rFonts w:ascii="Times New Roman" w:hAnsi="Times New Roman"/>
              </w:rPr>
            </w:pPr>
            <w:r w:rsidRPr="004D0B3D">
              <w:rPr>
                <w:rFonts w:ascii="Times New Roman" w:hAnsi="Times New Roman"/>
              </w:rPr>
              <w:t xml:space="preserve">▪ Pemaparan dosen </w:t>
            </w:r>
          </w:p>
          <w:p w14:paraId="3649D108" w14:textId="77777777" w:rsidR="00307F05" w:rsidRPr="004D0B3D" w:rsidRDefault="00307F05" w:rsidP="006D479A">
            <w:pPr>
              <w:pStyle w:val="NoSpacing"/>
              <w:contextualSpacing/>
              <w:mirrorIndents/>
              <w:rPr>
                <w:rFonts w:ascii="Times New Roman" w:hAnsi="Times New Roman"/>
              </w:rPr>
            </w:pPr>
            <w:r w:rsidRPr="004D0B3D">
              <w:rPr>
                <w:rFonts w:ascii="Times New Roman" w:hAnsi="Times New Roman"/>
              </w:rPr>
              <w:t>▪ Diskusi</w:t>
            </w:r>
          </w:p>
          <w:p w14:paraId="7F1D816F" w14:textId="48E4ED3B" w:rsidR="00307F05" w:rsidRPr="004D0B3D" w:rsidRDefault="00307F05" w:rsidP="006D479A">
            <w:pPr>
              <w:pStyle w:val="NoSpacing"/>
              <w:contextualSpacing/>
              <w:mirrorIndents/>
              <w:rPr>
                <w:rFonts w:ascii="Times New Roman" w:hAnsi="Times New Roman"/>
              </w:rPr>
            </w:pPr>
            <w:r w:rsidRPr="004D0B3D">
              <w:rPr>
                <w:rFonts w:ascii="Times New Roman" w:hAnsi="Times New Roman"/>
              </w:rPr>
              <w:t xml:space="preserve"> ▪ Penugasan</w:t>
            </w:r>
          </w:p>
        </w:tc>
        <w:tc>
          <w:tcPr>
            <w:tcW w:w="401" w:type="pct"/>
            <w:gridSpan w:val="3"/>
            <w:shd w:val="clear" w:color="auto" w:fill="auto"/>
            <w:vAlign w:val="center"/>
          </w:tcPr>
          <w:p w14:paraId="29FB6B73" w14:textId="4B680278" w:rsidR="00307F05" w:rsidRPr="004D0B3D" w:rsidRDefault="00307F05" w:rsidP="006D479A">
            <w:pPr>
              <w:pStyle w:val="NoSpacing"/>
              <w:contextualSpacing/>
              <w:mirrorIndents/>
              <w:rPr>
                <w:rFonts w:ascii="Times New Roman" w:hAnsi="Times New Roman"/>
                <w:lang w:val="en-ID"/>
              </w:rPr>
            </w:pPr>
            <w:r w:rsidRPr="004D0B3D">
              <w:rPr>
                <w:rFonts w:ascii="Times New Roman" w:hAnsi="Times New Roman"/>
                <w:lang w:val="en-ID"/>
              </w:rPr>
              <w:t>3 x 50 m</w:t>
            </w:r>
          </w:p>
        </w:tc>
        <w:tc>
          <w:tcPr>
            <w:tcW w:w="765" w:type="pct"/>
            <w:gridSpan w:val="4"/>
            <w:shd w:val="clear" w:color="auto" w:fill="auto"/>
            <w:vAlign w:val="center"/>
          </w:tcPr>
          <w:p w14:paraId="2D55D273" w14:textId="0C109F92" w:rsidR="00307F05" w:rsidRPr="004D0B3D" w:rsidRDefault="00E65E3C" w:rsidP="00794040">
            <w:pPr>
              <w:autoSpaceDE w:val="0"/>
              <w:autoSpaceDN w:val="0"/>
              <w:spacing w:before="0" w:after="0" w:line="240" w:lineRule="auto"/>
              <w:ind w:firstLine="0"/>
              <w:mirrorIndents/>
              <w:jc w:val="left"/>
              <w:rPr>
                <w:rFonts w:ascii="Times New Roman" w:hAnsi="Times New Roman" w:cs="Times New Roman"/>
                <w:sz w:val="22"/>
              </w:rPr>
            </w:pPr>
            <w:r w:rsidRPr="004D0B3D">
              <w:rPr>
                <w:rFonts w:ascii="Times New Roman" w:hAnsi="Times New Roman" w:cs="Times New Roman"/>
                <w:sz w:val="22"/>
              </w:rPr>
              <w:t>1 fungsi permintaan dan penawaran 2 harga dan jumlah keseimbangan pasar</w:t>
            </w:r>
          </w:p>
        </w:tc>
        <w:tc>
          <w:tcPr>
            <w:tcW w:w="544" w:type="pct"/>
            <w:shd w:val="clear" w:color="auto" w:fill="auto"/>
            <w:vAlign w:val="center"/>
          </w:tcPr>
          <w:p w14:paraId="50775E0B" w14:textId="0A94D4AD" w:rsidR="00307F05" w:rsidRPr="004D0B3D" w:rsidRDefault="00E90545" w:rsidP="006D479A">
            <w:pPr>
              <w:pStyle w:val="NoSpacing"/>
              <w:contextualSpacing/>
              <w:mirrorIndents/>
              <w:rPr>
                <w:rFonts w:ascii="Times New Roman" w:hAnsi="Times New Roman"/>
                <w:lang w:val="id-ID"/>
              </w:rPr>
            </w:pPr>
            <w:r>
              <w:rPr>
                <w:rFonts w:ascii="Times New Roman" w:hAnsi="Times New Roman"/>
                <w:lang w:val="id-ID"/>
              </w:rPr>
              <w:t>10%</w:t>
            </w:r>
          </w:p>
        </w:tc>
      </w:tr>
      <w:tr w:rsidR="00D4531C" w:rsidRPr="004D0B3D" w14:paraId="6300BE82" w14:textId="77777777" w:rsidTr="00612051">
        <w:trPr>
          <w:trHeight w:val="340"/>
        </w:trPr>
        <w:tc>
          <w:tcPr>
            <w:tcW w:w="399" w:type="pct"/>
            <w:shd w:val="clear" w:color="auto" w:fill="auto"/>
            <w:vAlign w:val="center"/>
          </w:tcPr>
          <w:p w14:paraId="4BFF1CB1" w14:textId="2C56A65D" w:rsidR="00FC6753" w:rsidRPr="004D0B3D" w:rsidRDefault="00D4531C" w:rsidP="006D479A">
            <w:pPr>
              <w:pStyle w:val="NoSpacing"/>
              <w:contextualSpacing/>
              <w:mirrorIndents/>
              <w:rPr>
                <w:rFonts w:ascii="Times New Roman" w:hAnsi="Times New Roman"/>
                <w:lang w:eastAsia="id-ID"/>
              </w:rPr>
            </w:pPr>
            <w:r w:rsidRPr="004D0B3D">
              <w:rPr>
                <w:rFonts w:ascii="Times New Roman" w:hAnsi="Times New Roman"/>
                <w:lang w:eastAsia="id-ID"/>
              </w:rPr>
              <w:t xml:space="preserve">7 </w:t>
            </w:r>
          </w:p>
        </w:tc>
        <w:tc>
          <w:tcPr>
            <w:tcW w:w="940" w:type="pct"/>
            <w:gridSpan w:val="2"/>
            <w:shd w:val="clear" w:color="auto" w:fill="auto"/>
            <w:vAlign w:val="center"/>
          </w:tcPr>
          <w:p w14:paraId="14FC8626" w14:textId="22D77F41" w:rsidR="00FC6753" w:rsidRPr="004D0B3D" w:rsidRDefault="00E65E3C"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4D0B3D">
              <w:rPr>
                <w:rFonts w:ascii="Times New Roman" w:hAnsi="Times New Roman" w:cs="Times New Roman"/>
                <w:sz w:val="22"/>
              </w:rPr>
              <w:t>Mengaplikasikan fungsi linier dalam ekonomi mikro</w:t>
            </w:r>
          </w:p>
        </w:tc>
        <w:tc>
          <w:tcPr>
            <w:tcW w:w="649" w:type="pct"/>
            <w:gridSpan w:val="2"/>
            <w:shd w:val="clear" w:color="auto" w:fill="auto"/>
            <w:vAlign w:val="center"/>
          </w:tcPr>
          <w:p w14:paraId="36B31D19" w14:textId="0AE982E8" w:rsidR="00763B35" w:rsidRPr="004D0B3D" w:rsidRDefault="00E65E3C" w:rsidP="00E65E3C">
            <w:pPr>
              <w:autoSpaceDE w:val="0"/>
              <w:autoSpaceDN w:val="0"/>
              <w:spacing w:before="0" w:after="0" w:line="240" w:lineRule="auto"/>
              <w:ind w:firstLine="0"/>
              <w:mirrorIndents/>
              <w:jc w:val="left"/>
              <w:rPr>
                <w:rFonts w:ascii="Times New Roman" w:eastAsia="Times New Roman" w:hAnsi="Times New Roman" w:cs="Times New Roman"/>
                <w:bCs/>
                <w:sz w:val="22"/>
              </w:rPr>
            </w:pPr>
            <w:r w:rsidRPr="004D0B3D">
              <w:rPr>
                <w:rFonts w:ascii="Times New Roman" w:eastAsia="Times New Roman" w:hAnsi="Times New Roman" w:cs="Times New Roman"/>
                <w:bCs/>
                <w:sz w:val="22"/>
              </w:rPr>
              <w:t xml:space="preserve">1. Mampu menghitung serta menganalisis keseimbangan pasar sesudah </w:t>
            </w:r>
            <w:r w:rsidRPr="004D0B3D">
              <w:rPr>
                <w:rFonts w:ascii="Times New Roman" w:eastAsia="Times New Roman" w:hAnsi="Times New Roman" w:cs="Times New Roman"/>
                <w:bCs/>
                <w:sz w:val="22"/>
              </w:rPr>
              <w:lastRenderedPageBreak/>
              <w:t>pajak dan subsidi 2. Mampu menghitung serta menganalisis fungsi biaya, penerimaan, keuntungan, kerugian dan breakeven.</w:t>
            </w:r>
          </w:p>
        </w:tc>
        <w:tc>
          <w:tcPr>
            <w:tcW w:w="509" w:type="pct"/>
            <w:gridSpan w:val="3"/>
            <w:shd w:val="clear" w:color="auto" w:fill="auto"/>
            <w:vAlign w:val="center"/>
          </w:tcPr>
          <w:p w14:paraId="107011E4" w14:textId="369025D9"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lastRenderedPageBreak/>
              <w:t xml:space="preserve">Kriteria: Pedoman penskoran Bentuk ujian: </w:t>
            </w:r>
            <w:r w:rsidRPr="004D0B3D">
              <w:rPr>
                <w:rFonts w:ascii="Times New Roman" w:hAnsi="Times New Roman"/>
              </w:rPr>
              <w:lastRenderedPageBreak/>
              <w:t>Pengetahuan (tes), sikap, keterampilan (unjuk kerja)</w:t>
            </w:r>
          </w:p>
        </w:tc>
        <w:tc>
          <w:tcPr>
            <w:tcW w:w="792" w:type="pct"/>
            <w:gridSpan w:val="5"/>
            <w:shd w:val="clear" w:color="auto" w:fill="auto"/>
            <w:vAlign w:val="center"/>
          </w:tcPr>
          <w:p w14:paraId="5308D690"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lastRenderedPageBreak/>
              <w:t xml:space="preserve">TM: </w:t>
            </w:r>
          </w:p>
          <w:p w14:paraId="151C3F43"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xml:space="preserve">▪ Pemaparan dosen </w:t>
            </w:r>
          </w:p>
          <w:p w14:paraId="77B3A4DC"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Diskusi</w:t>
            </w:r>
          </w:p>
          <w:p w14:paraId="366B0815" w14:textId="41C87C9D"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xml:space="preserve"> ▪ Penugasan</w:t>
            </w:r>
          </w:p>
        </w:tc>
        <w:tc>
          <w:tcPr>
            <w:tcW w:w="401" w:type="pct"/>
            <w:gridSpan w:val="3"/>
            <w:shd w:val="clear" w:color="auto" w:fill="auto"/>
            <w:vAlign w:val="center"/>
          </w:tcPr>
          <w:p w14:paraId="4321E692" w14:textId="77777777" w:rsidR="00FC6753" w:rsidRPr="004D0B3D" w:rsidRDefault="00FC6753" w:rsidP="006D479A">
            <w:pPr>
              <w:pStyle w:val="NoSpacing"/>
              <w:contextualSpacing/>
              <w:mirrorIndents/>
              <w:rPr>
                <w:rFonts w:ascii="Times New Roman" w:hAnsi="Times New Roman"/>
                <w:lang w:val="en-ID"/>
              </w:rPr>
            </w:pPr>
          </w:p>
        </w:tc>
        <w:tc>
          <w:tcPr>
            <w:tcW w:w="765" w:type="pct"/>
            <w:gridSpan w:val="4"/>
            <w:shd w:val="clear" w:color="auto" w:fill="auto"/>
            <w:vAlign w:val="center"/>
          </w:tcPr>
          <w:p w14:paraId="069739D2" w14:textId="094B64C5" w:rsidR="00FC6753" w:rsidRPr="004D0B3D" w:rsidRDefault="00E65E3C" w:rsidP="00E65E3C">
            <w:pPr>
              <w:autoSpaceDE w:val="0"/>
              <w:autoSpaceDN w:val="0"/>
              <w:spacing w:before="0" w:after="0" w:line="240" w:lineRule="auto"/>
              <w:ind w:firstLine="0"/>
              <w:mirrorIndents/>
              <w:jc w:val="left"/>
              <w:rPr>
                <w:rFonts w:ascii="Times New Roman" w:eastAsia="Times New Roman" w:hAnsi="Times New Roman" w:cs="Times New Roman"/>
                <w:bCs/>
                <w:sz w:val="22"/>
              </w:rPr>
            </w:pPr>
            <w:r w:rsidRPr="004D0B3D">
              <w:rPr>
                <w:rFonts w:ascii="Times New Roman" w:hAnsi="Times New Roman" w:cs="Times New Roman"/>
                <w:sz w:val="22"/>
              </w:rPr>
              <w:t xml:space="preserve">1.keseimbangan pasar sesudah pajak dan subsidi 2. fungsi biaya, penerimaan, keuntungan, </w:t>
            </w:r>
            <w:r w:rsidRPr="004D0B3D">
              <w:rPr>
                <w:rFonts w:ascii="Times New Roman" w:hAnsi="Times New Roman" w:cs="Times New Roman"/>
                <w:sz w:val="22"/>
              </w:rPr>
              <w:lastRenderedPageBreak/>
              <w:t>kerugian dan breakeven.</w:t>
            </w:r>
          </w:p>
        </w:tc>
        <w:tc>
          <w:tcPr>
            <w:tcW w:w="544" w:type="pct"/>
            <w:shd w:val="clear" w:color="auto" w:fill="auto"/>
            <w:vAlign w:val="center"/>
          </w:tcPr>
          <w:p w14:paraId="7291EB67" w14:textId="49D70E3A" w:rsidR="00FC6753" w:rsidRPr="004D0B3D" w:rsidRDefault="00E90545" w:rsidP="006D479A">
            <w:pPr>
              <w:pStyle w:val="NoSpacing"/>
              <w:contextualSpacing/>
              <w:mirrorIndents/>
              <w:rPr>
                <w:rFonts w:ascii="Times New Roman" w:hAnsi="Times New Roman"/>
                <w:lang w:val="id-ID"/>
              </w:rPr>
            </w:pPr>
            <w:r w:rsidRPr="00E90545">
              <w:rPr>
                <w:rFonts w:ascii="Times New Roman" w:hAnsi="Times New Roman"/>
                <w:lang w:val="en-ID"/>
              </w:rPr>
              <w:lastRenderedPageBreak/>
              <w:t>5%</w:t>
            </w:r>
          </w:p>
        </w:tc>
      </w:tr>
      <w:tr w:rsidR="00D4531C" w:rsidRPr="004D0B3D" w14:paraId="064653A1" w14:textId="77777777" w:rsidTr="00612051">
        <w:trPr>
          <w:trHeight w:val="340"/>
        </w:trPr>
        <w:tc>
          <w:tcPr>
            <w:tcW w:w="5000" w:type="pct"/>
            <w:gridSpan w:val="21"/>
            <w:shd w:val="clear" w:color="auto" w:fill="auto"/>
            <w:vAlign w:val="center"/>
          </w:tcPr>
          <w:p w14:paraId="51B42042" w14:textId="1084D223" w:rsidR="00D4531C" w:rsidRPr="004D0B3D" w:rsidRDefault="00D4531C" w:rsidP="006D479A">
            <w:pPr>
              <w:pStyle w:val="NoSpacing"/>
              <w:contextualSpacing/>
              <w:mirrorIndents/>
              <w:rPr>
                <w:rFonts w:ascii="Times New Roman" w:hAnsi="Times New Roman"/>
                <w:lang w:val="id-ID"/>
              </w:rPr>
            </w:pPr>
            <w:r w:rsidRPr="004D0B3D">
              <w:rPr>
                <w:rFonts w:ascii="Times New Roman" w:hAnsi="Times New Roman"/>
                <w:lang w:val="id-ID"/>
              </w:rPr>
              <w:t>UTS</w:t>
            </w:r>
            <w:r w:rsidR="00E90545">
              <w:rPr>
                <w:rFonts w:ascii="Times New Roman" w:hAnsi="Times New Roman"/>
                <w:lang w:val="id-ID"/>
              </w:rPr>
              <w:t xml:space="preserve"> (15%)</w:t>
            </w:r>
          </w:p>
        </w:tc>
      </w:tr>
      <w:tr w:rsidR="00D4531C" w:rsidRPr="004D0B3D" w14:paraId="7F66D731" w14:textId="77777777" w:rsidTr="00612051">
        <w:trPr>
          <w:trHeight w:val="340"/>
        </w:trPr>
        <w:tc>
          <w:tcPr>
            <w:tcW w:w="399" w:type="pct"/>
            <w:shd w:val="clear" w:color="auto" w:fill="auto"/>
            <w:vAlign w:val="center"/>
          </w:tcPr>
          <w:p w14:paraId="21ADE61A" w14:textId="7792E0FA" w:rsidR="00FC6753" w:rsidRPr="004D0B3D" w:rsidRDefault="00D4531C" w:rsidP="006D479A">
            <w:pPr>
              <w:pStyle w:val="NoSpacing"/>
              <w:contextualSpacing/>
              <w:mirrorIndents/>
              <w:rPr>
                <w:rFonts w:ascii="Times New Roman" w:hAnsi="Times New Roman"/>
                <w:lang w:eastAsia="id-ID"/>
              </w:rPr>
            </w:pPr>
            <w:r w:rsidRPr="004D0B3D">
              <w:rPr>
                <w:rFonts w:ascii="Times New Roman" w:hAnsi="Times New Roman"/>
                <w:lang w:eastAsia="id-ID"/>
              </w:rPr>
              <w:t>9 dan 10</w:t>
            </w:r>
          </w:p>
        </w:tc>
        <w:tc>
          <w:tcPr>
            <w:tcW w:w="940" w:type="pct"/>
            <w:gridSpan w:val="2"/>
            <w:shd w:val="clear" w:color="auto" w:fill="auto"/>
            <w:vAlign w:val="center"/>
          </w:tcPr>
          <w:p w14:paraId="276136BC" w14:textId="0EA0818C" w:rsidR="00FC6753" w:rsidRPr="004D0B3D" w:rsidRDefault="00575DD0" w:rsidP="006D479A">
            <w:pPr>
              <w:pStyle w:val="NoSpacing"/>
              <w:contextualSpacing/>
              <w:mirrorIndents/>
              <w:rPr>
                <w:rFonts w:ascii="Times New Roman" w:hAnsi="Times New Roman"/>
              </w:rPr>
            </w:pPr>
            <w:r w:rsidRPr="004D0B3D">
              <w:rPr>
                <w:rFonts w:ascii="Times New Roman" w:hAnsi="Times New Roman"/>
                <w:lang w:val="en-ID"/>
              </w:rPr>
              <w:t>Mengaplikasikan fungsi linier dalam ekonomi makro</w:t>
            </w:r>
          </w:p>
        </w:tc>
        <w:tc>
          <w:tcPr>
            <w:tcW w:w="649" w:type="pct"/>
            <w:gridSpan w:val="2"/>
            <w:shd w:val="clear" w:color="auto" w:fill="auto"/>
            <w:vAlign w:val="center"/>
          </w:tcPr>
          <w:p w14:paraId="577D9081" w14:textId="1019B1BF" w:rsidR="00F74B9F" w:rsidRPr="004D0B3D" w:rsidRDefault="00445A78" w:rsidP="00445A78">
            <w:pPr>
              <w:autoSpaceDE w:val="0"/>
              <w:autoSpaceDN w:val="0"/>
              <w:spacing w:before="0" w:after="0" w:line="240" w:lineRule="auto"/>
              <w:ind w:firstLine="0"/>
              <w:mirrorIndents/>
              <w:jc w:val="left"/>
              <w:rPr>
                <w:rFonts w:ascii="Times New Roman" w:hAnsi="Times New Roman" w:cs="Times New Roman"/>
                <w:sz w:val="22"/>
              </w:rPr>
            </w:pPr>
            <w:r w:rsidRPr="004D0B3D">
              <w:rPr>
                <w:rFonts w:ascii="Times New Roman" w:eastAsia="Times New Roman" w:hAnsi="Times New Roman" w:cs="Times New Roman"/>
                <w:bCs/>
                <w:sz w:val="22"/>
              </w:rPr>
              <w:t>1. Mampu menghitung serta menganalisis fungsi konsumsi, tabungan dan investasi 2 Mampu menghitung dan menganalisis fungsi transfer, pajak dan impor</w:t>
            </w:r>
          </w:p>
        </w:tc>
        <w:tc>
          <w:tcPr>
            <w:tcW w:w="509" w:type="pct"/>
            <w:gridSpan w:val="3"/>
            <w:shd w:val="clear" w:color="auto" w:fill="auto"/>
            <w:vAlign w:val="center"/>
          </w:tcPr>
          <w:p w14:paraId="071D8646" w14:textId="5DFD14FF"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Kriteria: Pedoman penskoran Bentuk ujian: Pengetahuan (tes), sikap, keterampilan (unjuk kerja)</w:t>
            </w:r>
          </w:p>
        </w:tc>
        <w:tc>
          <w:tcPr>
            <w:tcW w:w="792" w:type="pct"/>
            <w:gridSpan w:val="5"/>
            <w:shd w:val="clear" w:color="auto" w:fill="auto"/>
            <w:vAlign w:val="center"/>
          </w:tcPr>
          <w:p w14:paraId="511B5766"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xml:space="preserve">TM: </w:t>
            </w:r>
          </w:p>
          <w:p w14:paraId="20F4B8F3"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xml:space="preserve">▪ Pemaparan dosen </w:t>
            </w:r>
          </w:p>
          <w:p w14:paraId="67681466"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Diskusi</w:t>
            </w:r>
          </w:p>
          <w:p w14:paraId="12B4E401" w14:textId="1EE369E5"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xml:space="preserve"> ▪ Penugasan</w:t>
            </w:r>
          </w:p>
        </w:tc>
        <w:tc>
          <w:tcPr>
            <w:tcW w:w="401" w:type="pct"/>
            <w:gridSpan w:val="3"/>
            <w:shd w:val="clear" w:color="auto" w:fill="auto"/>
            <w:vAlign w:val="center"/>
          </w:tcPr>
          <w:p w14:paraId="409BB329" w14:textId="056291B4" w:rsidR="00FC6753" w:rsidRPr="004D0B3D" w:rsidRDefault="00FC6753" w:rsidP="006D479A">
            <w:pPr>
              <w:pStyle w:val="NoSpacing"/>
              <w:contextualSpacing/>
              <w:mirrorIndents/>
              <w:rPr>
                <w:rFonts w:ascii="Times New Roman" w:hAnsi="Times New Roman"/>
                <w:lang w:val="en-ID"/>
              </w:rPr>
            </w:pPr>
            <w:r w:rsidRPr="004D0B3D">
              <w:rPr>
                <w:rFonts w:ascii="Times New Roman" w:hAnsi="Times New Roman"/>
                <w:lang w:val="en-ID"/>
              </w:rPr>
              <w:t>3 x 50 m</w:t>
            </w:r>
          </w:p>
        </w:tc>
        <w:tc>
          <w:tcPr>
            <w:tcW w:w="765" w:type="pct"/>
            <w:gridSpan w:val="4"/>
            <w:shd w:val="clear" w:color="auto" w:fill="auto"/>
            <w:vAlign w:val="center"/>
          </w:tcPr>
          <w:p w14:paraId="3034F999" w14:textId="7EC987FB" w:rsidR="00D52DD0" w:rsidRPr="004D0B3D" w:rsidRDefault="00445A78" w:rsidP="00445A78">
            <w:pPr>
              <w:autoSpaceDE w:val="0"/>
              <w:autoSpaceDN w:val="0"/>
              <w:spacing w:before="0" w:after="0" w:line="240" w:lineRule="auto"/>
              <w:ind w:firstLine="0"/>
              <w:mirrorIndents/>
              <w:jc w:val="left"/>
              <w:rPr>
                <w:rFonts w:ascii="Times New Roman" w:hAnsi="Times New Roman" w:cs="Times New Roman"/>
                <w:sz w:val="22"/>
              </w:rPr>
            </w:pPr>
            <w:r w:rsidRPr="004D0B3D">
              <w:rPr>
                <w:rFonts w:ascii="Times New Roman" w:hAnsi="Times New Roman" w:cs="Times New Roman"/>
                <w:sz w:val="22"/>
              </w:rPr>
              <w:t>1. fungsi konsumsi, tabungan dan investasi 2 fungsi transfer, pajak dan impor.</w:t>
            </w:r>
          </w:p>
        </w:tc>
        <w:tc>
          <w:tcPr>
            <w:tcW w:w="544" w:type="pct"/>
            <w:shd w:val="clear" w:color="auto" w:fill="auto"/>
            <w:vAlign w:val="center"/>
          </w:tcPr>
          <w:p w14:paraId="7B5823EB" w14:textId="543C0032" w:rsidR="00FC6753" w:rsidRPr="004D0B3D" w:rsidRDefault="00E90545" w:rsidP="006D479A">
            <w:pPr>
              <w:pStyle w:val="NoSpacing"/>
              <w:contextualSpacing/>
              <w:mirrorIndents/>
              <w:rPr>
                <w:rFonts w:ascii="Times New Roman" w:hAnsi="Times New Roman"/>
                <w:lang w:val="id-ID"/>
              </w:rPr>
            </w:pPr>
            <w:r>
              <w:rPr>
                <w:rFonts w:ascii="Times New Roman" w:hAnsi="Times New Roman"/>
                <w:lang w:val="en-ID"/>
              </w:rPr>
              <w:t>10</w:t>
            </w:r>
            <w:r w:rsidRPr="00E90545">
              <w:rPr>
                <w:rFonts w:ascii="Times New Roman" w:hAnsi="Times New Roman"/>
                <w:lang w:val="en-ID"/>
              </w:rPr>
              <w:t>%</w:t>
            </w:r>
          </w:p>
        </w:tc>
      </w:tr>
      <w:tr w:rsidR="00D4531C" w:rsidRPr="004D0B3D" w14:paraId="678773D9" w14:textId="77777777" w:rsidTr="00612051">
        <w:trPr>
          <w:trHeight w:val="340"/>
        </w:trPr>
        <w:tc>
          <w:tcPr>
            <w:tcW w:w="399" w:type="pct"/>
            <w:shd w:val="clear" w:color="auto" w:fill="auto"/>
            <w:vAlign w:val="center"/>
          </w:tcPr>
          <w:p w14:paraId="3A5BD200" w14:textId="61AD0B93" w:rsidR="00FC6753" w:rsidRPr="004D0B3D" w:rsidRDefault="00D4531C" w:rsidP="006D479A">
            <w:pPr>
              <w:pStyle w:val="NoSpacing"/>
              <w:contextualSpacing/>
              <w:mirrorIndents/>
              <w:rPr>
                <w:rFonts w:ascii="Times New Roman" w:hAnsi="Times New Roman"/>
                <w:lang w:eastAsia="id-ID"/>
              </w:rPr>
            </w:pPr>
            <w:r w:rsidRPr="004D0B3D">
              <w:rPr>
                <w:rFonts w:ascii="Times New Roman" w:hAnsi="Times New Roman"/>
                <w:lang w:eastAsia="id-ID"/>
              </w:rPr>
              <w:t>11</w:t>
            </w:r>
          </w:p>
        </w:tc>
        <w:tc>
          <w:tcPr>
            <w:tcW w:w="940" w:type="pct"/>
            <w:gridSpan w:val="2"/>
            <w:shd w:val="clear" w:color="auto" w:fill="auto"/>
            <w:vAlign w:val="center"/>
          </w:tcPr>
          <w:p w14:paraId="6F94105B" w14:textId="1DF4DEB7" w:rsidR="00FC6753" w:rsidRPr="004D0B3D" w:rsidRDefault="00866CA0" w:rsidP="006D479A">
            <w:pPr>
              <w:pStyle w:val="NoSpacing"/>
              <w:contextualSpacing/>
              <w:mirrorIndents/>
              <w:rPr>
                <w:rFonts w:ascii="Times New Roman" w:hAnsi="Times New Roman"/>
              </w:rPr>
            </w:pPr>
            <w:r w:rsidRPr="004D0B3D">
              <w:rPr>
                <w:rFonts w:ascii="Times New Roman" w:eastAsiaTheme="minorHAnsi" w:hAnsi="Times New Roman"/>
                <w:lang w:val="en-ID"/>
              </w:rPr>
              <w:t>Mengaplikasikan fungsi linier dalam ekonomi makro</w:t>
            </w:r>
          </w:p>
        </w:tc>
        <w:tc>
          <w:tcPr>
            <w:tcW w:w="649" w:type="pct"/>
            <w:gridSpan w:val="2"/>
            <w:shd w:val="clear" w:color="auto" w:fill="auto"/>
            <w:vAlign w:val="center"/>
          </w:tcPr>
          <w:p w14:paraId="1E446268" w14:textId="21FDA56E" w:rsidR="00763B35" w:rsidRPr="004D0B3D" w:rsidRDefault="00866CA0" w:rsidP="00866CA0">
            <w:pPr>
              <w:autoSpaceDE w:val="0"/>
              <w:autoSpaceDN w:val="0"/>
              <w:spacing w:before="0" w:after="0" w:line="240" w:lineRule="auto"/>
              <w:ind w:firstLine="0"/>
              <w:mirrorIndents/>
              <w:jc w:val="left"/>
              <w:rPr>
                <w:rFonts w:ascii="Times New Roman" w:hAnsi="Times New Roman" w:cs="Times New Roman"/>
                <w:sz w:val="22"/>
              </w:rPr>
            </w:pPr>
            <w:r w:rsidRPr="004D0B3D">
              <w:rPr>
                <w:rFonts w:ascii="Times New Roman" w:eastAsia="Times New Roman" w:hAnsi="Times New Roman" w:cs="Times New Roman"/>
                <w:bCs/>
                <w:sz w:val="22"/>
              </w:rPr>
              <w:t>Mampu menghitung dan menganalisis pendapatan nasional</w:t>
            </w:r>
          </w:p>
        </w:tc>
        <w:tc>
          <w:tcPr>
            <w:tcW w:w="509" w:type="pct"/>
            <w:gridSpan w:val="3"/>
            <w:shd w:val="clear" w:color="auto" w:fill="auto"/>
            <w:vAlign w:val="center"/>
          </w:tcPr>
          <w:p w14:paraId="407FE043" w14:textId="1F7BEF44"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Kriteria: Pedoman penskoran Bentuk ujian: Pengetahuan (tes), sikap, keterampilan (unjuk kerja)</w:t>
            </w:r>
          </w:p>
        </w:tc>
        <w:tc>
          <w:tcPr>
            <w:tcW w:w="792" w:type="pct"/>
            <w:gridSpan w:val="5"/>
            <w:shd w:val="clear" w:color="auto" w:fill="auto"/>
            <w:vAlign w:val="center"/>
          </w:tcPr>
          <w:p w14:paraId="1FD92ACA"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xml:space="preserve">TM: </w:t>
            </w:r>
          </w:p>
          <w:p w14:paraId="694B4E1D"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xml:space="preserve">▪ Pemaparan dosen </w:t>
            </w:r>
          </w:p>
          <w:p w14:paraId="09009A5C"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Diskusi</w:t>
            </w:r>
          </w:p>
          <w:p w14:paraId="04CB31D3" w14:textId="772E7D81"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xml:space="preserve"> ▪ Penugasan</w:t>
            </w:r>
          </w:p>
        </w:tc>
        <w:tc>
          <w:tcPr>
            <w:tcW w:w="401" w:type="pct"/>
            <w:gridSpan w:val="3"/>
            <w:shd w:val="clear" w:color="auto" w:fill="auto"/>
            <w:vAlign w:val="center"/>
          </w:tcPr>
          <w:p w14:paraId="02432A12" w14:textId="317C5D2A" w:rsidR="00FC6753" w:rsidRPr="004D0B3D" w:rsidRDefault="00FC6753" w:rsidP="006D479A">
            <w:pPr>
              <w:pStyle w:val="NoSpacing"/>
              <w:contextualSpacing/>
              <w:mirrorIndents/>
              <w:rPr>
                <w:rFonts w:ascii="Times New Roman" w:hAnsi="Times New Roman"/>
                <w:lang w:val="en-ID"/>
              </w:rPr>
            </w:pPr>
            <w:r w:rsidRPr="004D0B3D">
              <w:rPr>
                <w:rFonts w:ascii="Times New Roman" w:hAnsi="Times New Roman"/>
                <w:lang w:val="en-ID"/>
              </w:rPr>
              <w:t>3 x 50 m</w:t>
            </w:r>
          </w:p>
        </w:tc>
        <w:tc>
          <w:tcPr>
            <w:tcW w:w="765" w:type="pct"/>
            <w:gridSpan w:val="4"/>
            <w:shd w:val="clear" w:color="auto" w:fill="auto"/>
            <w:vAlign w:val="center"/>
          </w:tcPr>
          <w:p w14:paraId="65B1B3C7" w14:textId="26897327" w:rsidR="00FC6753" w:rsidRPr="004D0B3D" w:rsidRDefault="00866CA0" w:rsidP="00763B35">
            <w:pPr>
              <w:autoSpaceDE w:val="0"/>
              <w:autoSpaceDN w:val="0"/>
              <w:spacing w:before="0" w:after="0" w:line="240" w:lineRule="auto"/>
              <w:ind w:firstLine="0"/>
              <w:mirrorIndents/>
              <w:jc w:val="left"/>
              <w:rPr>
                <w:rFonts w:ascii="Times New Roman" w:eastAsia="Times New Roman" w:hAnsi="Times New Roman" w:cs="Times New Roman"/>
                <w:bCs/>
                <w:sz w:val="22"/>
              </w:rPr>
            </w:pPr>
            <w:r w:rsidRPr="004D0B3D">
              <w:rPr>
                <w:rFonts w:ascii="Times New Roman" w:hAnsi="Times New Roman" w:cs="Times New Roman"/>
                <w:sz w:val="22"/>
              </w:rPr>
              <w:t>pendapatan nasional</w:t>
            </w:r>
          </w:p>
        </w:tc>
        <w:tc>
          <w:tcPr>
            <w:tcW w:w="544" w:type="pct"/>
            <w:shd w:val="clear" w:color="auto" w:fill="auto"/>
            <w:vAlign w:val="center"/>
          </w:tcPr>
          <w:p w14:paraId="6D4ABED2" w14:textId="77BF21A6" w:rsidR="00FC6753" w:rsidRPr="004D0B3D" w:rsidRDefault="00E90545" w:rsidP="006D479A">
            <w:pPr>
              <w:pStyle w:val="NoSpacing"/>
              <w:contextualSpacing/>
              <w:mirrorIndents/>
              <w:rPr>
                <w:rFonts w:ascii="Times New Roman" w:hAnsi="Times New Roman"/>
                <w:lang w:val="id-ID"/>
              </w:rPr>
            </w:pPr>
            <w:r w:rsidRPr="00E90545">
              <w:rPr>
                <w:rFonts w:ascii="Times New Roman" w:hAnsi="Times New Roman"/>
                <w:lang w:val="en-ID"/>
              </w:rPr>
              <w:t>5%</w:t>
            </w:r>
          </w:p>
        </w:tc>
      </w:tr>
      <w:tr w:rsidR="00D4531C" w:rsidRPr="004D0B3D" w14:paraId="3AC2A7CA" w14:textId="77777777" w:rsidTr="00612051">
        <w:trPr>
          <w:trHeight w:val="340"/>
        </w:trPr>
        <w:tc>
          <w:tcPr>
            <w:tcW w:w="399" w:type="pct"/>
            <w:shd w:val="clear" w:color="auto" w:fill="auto"/>
            <w:vAlign w:val="center"/>
          </w:tcPr>
          <w:p w14:paraId="66808C39" w14:textId="0099E829" w:rsidR="00FC6753" w:rsidRPr="004D0B3D" w:rsidRDefault="00D4531C" w:rsidP="006D479A">
            <w:pPr>
              <w:pStyle w:val="NoSpacing"/>
              <w:contextualSpacing/>
              <w:mirrorIndents/>
              <w:rPr>
                <w:rFonts w:ascii="Times New Roman" w:hAnsi="Times New Roman"/>
                <w:lang w:eastAsia="id-ID"/>
              </w:rPr>
            </w:pPr>
            <w:r w:rsidRPr="004D0B3D">
              <w:rPr>
                <w:rFonts w:ascii="Times New Roman" w:hAnsi="Times New Roman"/>
                <w:lang w:eastAsia="id-ID"/>
              </w:rPr>
              <w:t>12</w:t>
            </w:r>
          </w:p>
        </w:tc>
        <w:tc>
          <w:tcPr>
            <w:tcW w:w="940" w:type="pct"/>
            <w:gridSpan w:val="2"/>
            <w:shd w:val="clear" w:color="auto" w:fill="auto"/>
            <w:vAlign w:val="center"/>
          </w:tcPr>
          <w:p w14:paraId="6C905081" w14:textId="2B47FF25" w:rsidR="00FC6753" w:rsidRPr="004D0B3D" w:rsidRDefault="00F44AE4"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4D0B3D">
              <w:rPr>
                <w:rFonts w:ascii="Times New Roman" w:hAnsi="Times New Roman" w:cs="Times New Roman"/>
                <w:sz w:val="22"/>
              </w:rPr>
              <w:t xml:space="preserve">Menganalisis bentuk fungsi non linear dan </w:t>
            </w:r>
            <w:r w:rsidRPr="004D0B3D">
              <w:rPr>
                <w:rFonts w:ascii="Times New Roman" w:hAnsi="Times New Roman" w:cs="Times New Roman"/>
                <w:sz w:val="22"/>
              </w:rPr>
              <w:lastRenderedPageBreak/>
              <w:t>penerapannya dalam ilmu ekonomi</w:t>
            </w:r>
          </w:p>
        </w:tc>
        <w:tc>
          <w:tcPr>
            <w:tcW w:w="649" w:type="pct"/>
            <w:gridSpan w:val="2"/>
            <w:shd w:val="clear" w:color="auto" w:fill="auto"/>
            <w:vAlign w:val="center"/>
          </w:tcPr>
          <w:p w14:paraId="776D50FB" w14:textId="7E0B995E" w:rsidR="00FC6753" w:rsidRPr="004D0B3D" w:rsidRDefault="00F44AE4" w:rsidP="00F44AE4">
            <w:pPr>
              <w:autoSpaceDE w:val="0"/>
              <w:autoSpaceDN w:val="0"/>
              <w:spacing w:before="0" w:after="0" w:line="240" w:lineRule="auto"/>
              <w:ind w:firstLine="0"/>
              <w:mirrorIndents/>
              <w:jc w:val="left"/>
              <w:rPr>
                <w:rFonts w:ascii="Times New Roman" w:eastAsia="Times New Roman" w:hAnsi="Times New Roman" w:cs="Times New Roman"/>
                <w:bCs/>
                <w:sz w:val="22"/>
              </w:rPr>
            </w:pPr>
            <w:r w:rsidRPr="004D0B3D">
              <w:rPr>
                <w:rFonts w:ascii="Times New Roman" w:eastAsia="Times New Roman" w:hAnsi="Times New Roman" w:cs="Times New Roman"/>
                <w:bCs/>
                <w:sz w:val="22"/>
              </w:rPr>
              <w:lastRenderedPageBreak/>
              <w:t xml:space="preserve">9.1 Mampu menganalisis </w:t>
            </w:r>
            <w:r w:rsidRPr="004D0B3D">
              <w:rPr>
                <w:rFonts w:ascii="Times New Roman" w:eastAsia="Times New Roman" w:hAnsi="Times New Roman" w:cs="Times New Roman"/>
                <w:bCs/>
                <w:sz w:val="22"/>
              </w:rPr>
              <w:lastRenderedPageBreak/>
              <w:t>fungsi non linear 9.2. Mampu menganalisis fungsi permintaan dan penawaran non linear</w:t>
            </w:r>
          </w:p>
        </w:tc>
        <w:tc>
          <w:tcPr>
            <w:tcW w:w="509" w:type="pct"/>
            <w:gridSpan w:val="3"/>
            <w:shd w:val="clear" w:color="auto" w:fill="auto"/>
            <w:vAlign w:val="center"/>
          </w:tcPr>
          <w:p w14:paraId="37C8B195" w14:textId="4760D6B4" w:rsidR="00FC6753" w:rsidRPr="004D0B3D" w:rsidRDefault="008E7D5B" w:rsidP="006D479A">
            <w:pPr>
              <w:pStyle w:val="NoSpacing"/>
              <w:contextualSpacing/>
              <w:mirrorIndents/>
              <w:rPr>
                <w:rFonts w:ascii="Times New Roman" w:hAnsi="Times New Roman"/>
                <w:lang w:eastAsia="id-ID"/>
              </w:rPr>
            </w:pPr>
            <w:r w:rsidRPr="004D0B3D">
              <w:rPr>
                <w:rFonts w:ascii="Times New Roman" w:hAnsi="Times New Roman"/>
              </w:rPr>
              <w:lastRenderedPageBreak/>
              <w:t xml:space="preserve">Kriteria: Pedoman </w:t>
            </w:r>
            <w:r w:rsidRPr="004D0B3D">
              <w:rPr>
                <w:rFonts w:ascii="Times New Roman" w:hAnsi="Times New Roman"/>
              </w:rPr>
              <w:lastRenderedPageBreak/>
              <w:t>penskoran Bentuk ujian: Pengetahuan (tes), sikap, keterampilan (unjuk kerja)</w:t>
            </w:r>
          </w:p>
        </w:tc>
        <w:tc>
          <w:tcPr>
            <w:tcW w:w="792" w:type="pct"/>
            <w:gridSpan w:val="5"/>
            <w:shd w:val="clear" w:color="auto" w:fill="auto"/>
            <w:vAlign w:val="center"/>
          </w:tcPr>
          <w:p w14:paraId="30E5724B"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lastRenderedPageBreak/>
              <w:t xml:space="preserve">TM: </w:t>
            </w:r>
          </w:p>
          <w:p w14:paraId="6D5E859E"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t xml:space="preserve">▪ Pemaparan dosen </w:t>
            </w:r>
          </w:p>
          <w:p w14:paraId="5E38E2D7" w14:textId="77777777" w:rsidR="00FC6753" w:rsidRPr="004D0B3D" w:rsidRDefault="00FC6753" w:rsidP="006D479A">
            <w:pPr>
              <w:pStyle w:val="NoSpacing"/>
              <w:contextualSpacing/>
              <w:mirrorIndents/>
              <w:rPr>
                <w:rFonts w:ascii="Times New Roman" w:hAnsi="Times New Roman"/>
              </w:rPr>
            </w:pPr>
            <w:r w:rsidRPr="004D0B3D">
              <w:rPr>
                <w:rFonts w:ascii="Times New Roman" w:hAnsi="Times New Roman"/>
              </w:rPr>
              <w:lastRenderedPageBreak/>
              <w:t>▪ Diskusi</w:t>
            </w:r>
          </w:p>
          <w:p w14:paraId="29517979" w14:textId="47632BA5" w:rsidR="00FC6753" w:rsidRPr="004D0B3D" w:rsidRDefault="00FC6753" w:rsidP="006D479A">
            <w:pPr>
              <w:pStyle w:val="NoSpacing"/>
              <w:contextualSpacing/>
              <w:mirrorIndents/>
              <w:rPr>
                <w:rFonts w:ascii="Times New Roman" w:hAnsi="Times New Roman"/>
                <w:b/>
                <w:bCs/>
                <w:lang w:val="en-ID"/>
              </w:rPr>
            </w:pPr>
            <w:r w:rsidRPr="004D0B3D">
              <w:rPr>
                <w:rFonts w:ascii="Times New Roman" w:hAnsi="Times New Roman"/>
              </w:rPr>
              <w:t xml:space="preserve"> ▪ Penugasan</w:t>
            </w:r>
          </w:p>
        </w:tc>
        <w:tc>
          <w:tcPr>
            <w:tcW w:w="401" w:type="pct"/>
            <w:gridSpan w:val="3"/>
            <w:shd w:val="clear" w:color="auto" w:fill="auto"/>
            <w:vAlign w:val="center"/>
          </w:tcPr>
          <w:p w14:paraId="35ADD05A" w14:textId="558C355E" w:rsidR="00FC6753" w:rsidRPr="004D0B3D" w:rsidRDefault="00FC6753" w:rsidP="006D479A">
            <w:pPr>
              <w:pStyle w:val="NoSpacing"/>
              <w:contextualSpacing/>
              <w:mirrorIndents/>
              <w:rPr>
                <w:rFonts w:ascii="Times New Roman" w:hAnsi="Times New Roman"/>
                <w:lang w:val="en-ID"/>
              </w:rPr>
            </w:pPr>
            <w:r w:rsidRPr="004D0B3D">
              <w:rPr>
                <w:rFonts w:ascii="Times New Roman" w:hAnsi="Times New Roman"/>
                <w:lang w:val="en-ID"/>
              </w:rPr>
              <w:lastRenderedPageBreak/>
              <w:t>3 x 50 m</w:t>
            </w:r>
          </w:p>
        </w:tc>
        <w:tc>
          <w:tcPr>
            <w:tcW w:w="765" w:type="pct"/>
            <w:gridSpan w:val="4"/>
            <w:shd w:val="clear" w:color="auto" w:fill="auto"/>
            <w:vAlign w:val="center"/>
          </w:tcPr>
          <w:p w14:paraId="681EEBC7" w14:textId="16C5D2AB" w:rsidR="00FC6753" w:rsidRPr="004D0B3D" w:rsidRDefault="00F44AE4" w:rsidP="00763B35">
            <w:pPr>
              <w:autoSpaceDE w:val="0"/>
              <w:autoSpaceDN w:val="0"/>
              <w:spacing w:before="0" w:after="0" w:line="240" w:lineRule="auto"/>
              <w:ind w:firstLine="0"/>
              <w:mirrorIndents/>
              <w:jc w:val="left"/>
              <w:rPr>
                <w:rFonts w:ascii="Times New Roman" w:eastAsia="Times New Roman" w:hAnsi="Times New Roman" w:cs="Times New Roman"/>
                <w:bCs/>
                <w:sz w:val="22"/>
              </w:rPr>
            </w:pPr>
            <w:r w:rsidRPr="004D0B3D">
              <w:rPr>
                <w:rFonts w:ascii="Times New Roman" w:hAnsi="Times New Roman" w:cs="Times New Roman"/>
                <w:sz w:val="22"/>
              </w:rPr>
              <w:t xml:space="preserve">9.1 fungsi non linear 9.2. fungsi </w:t>
            </w:r>
            <w:r w:rsidRPr="004D0B3D">
              <w:rPr>
                <w:rFonts w:ascii="Times New Roman" w:hAnsi="Times New Roman" w:cs="Times New Roman"/>
                <w:sz w:val="22"/>
              </w:rPr>
              <w:lastRenderedPageBreak/>
              <w:t>permintaan dan penawaran non linear</w:t>
            </w:r>
          </w:p>
        </w:tc>
        <w:tc>
          <w:tcPr>
            <w:tcW w:w="544" w:type="pct"/>
            <w:shd w:val="clear" w:color="auto" w:fill="auto"/>
            <w:vAlign w:val="center"/>
          </w:tcPr>
          <w:p w14:paraId="05481E64" w14:textId="386926DC" w:rsidR="00FC6753" w:rsidRPr="004D0B3D" w:rsidRDefault="00E90545" w:rsidP="006D479A">
            <w:pPr>
              <w:pStyle w:val="NoSpacing"/>
              <w:contextualSpacing/>
              <w:mirrorIndents/>
              <w:rPr>
                <w:rFonts w:ascii="Times New Roman" w:hAnsi="Times New Roman"/>
                <w:lang w:val="id-ID"/>
              </w:rPr>
            </w:pPr>
            <w:r w:rsidRPr="00E90545">
              <w:rPr>
                <w:rFonts w:ascii="Times New Roman" w:hAnsi="Times New Roman"/>
                <w:lang w:val="en-ID"/>
              </w:rPr>
              <w:lastRenderedPageBreak/>
              <w:t>5%</w:t>
            </w:r>
          </w:p>
        </w:tc>
      </w:tr>
      <w:tr w:rsidR="00D4531C" w:rsidRPr="004D0B3D" w14:paraId="18DB7DD7" w14:textId="77777777" w:rsidTr="00612051">
        <w:trPr>
          <w:trHeight w:val="340"/>
        </w:trPr>
        <w:tc>
          <w:tcPr>
            <w:tcW w:w="399" w:type="pct"/>
            <w:shd w:val="clear" w:color="auto" w:fill="auto"/>
            <w:vAlign w:val="center"/>
          </w:tcPr>
          <w:p w14:paraId="719DBC11" w14:textId="050FE8DC" w:rsidR="00521FB4" w:rsidRPr="004D0B3D" w:rsidRDefault="00521FB4" w:rsidP="006D479A">
            <w:pPr>
              <w:pStyle w:val="NoSpacing"/>
              <w:contextualSpacing/>
              <w:mirrorIndents/>
              <w:rPr>
                <w:rFonts w:ascii="Times New Roman" w:hAnsi="Times New Roman"/>
                <w:lang w:eastAsia="id-ID"/>
              </w:rPr>
            </w:pPr>
            <w:r w:rsidRPr="004D0B3D">
              <w:rPr>
                <w:rFonts w:ascii="Times New Roman" w:hAnsi="Times New Roman"/>
                <w:lang w:eastAsia="id-ID"/>
              </w:rPr>
              <w:t>1</w:t>
            </w:r>
            <w:r w:rsidR="00D4531C" w:rsidRPr="004D0B3D">
              <w:rPr>
                <w:rFonts w:ascii="Times New Roman" w:hAnsi="Times New Roman"/>
                <w:lang w:eastAsia="id-ID"/>
              </w:rPr>
              <w:t>3 dan 14</w:t>
            </w:r>
          </w:p>
        </w:tc>
        <w:tc>
          <w:tcPr>
            <w:tcW w:w="940" w:type="pct"/>
            <w:gridSpan w:val="2"/>
            <w:shd w:val="clear" w:color="auto" w:fill="auto"/>
            <w:vAlign w:val="center"/>
          </w:tcPr>
          <w:p w14:paraId="4B44D8D4" w14:textId="6B3A9021" w:rsidR="00521FB4" w:rsidRPr="004D0B3D" w:rsidRDefault="00D4531C" w:rsidP="006D479A">
            <w:pPr>
              <w:pStyle w:val="NoSpacing"/>
              <w:contextualSpacing/>
              <w:mirrorIndents/>
              <w:rPr>
                <w:rFonts w:ascii="Times New Roman" w:hAnsi="Times New Roman"/>
              </w:rPr>
            </w:pPr>
            <w:r w:rsidRPr="004D0B3D">
              <w:rPr>
                <w:rFonts w:ascii="Times New Roman" w:eastAsiaTheme="minorHAnsi" w:hAnsi="Times New Roman"/>
                <w:lang w:val="en-ID"/>
              </w:rPr>
              <w:t>Menganalisis kaidah diferensial dan penerapannya dalam ilmu ekonomi</w:t>
            </w:r>
          </w:p>
        </w:tc>
        <w:tc>
          <w:tcPr>
            <w:tcW w:w="649" w:type="pct"/>
            <w:gridSpan w:val="2"/>
            <w:shd w:val="clear" w:color="auto" w:fill="auto"/>
            <w:vAlign w:val="center"/>
          </w:tcPr>
          <w:p w14:paraId="2B3F1236" w14:textId="3B407C50" w:rsidR="00521FB4" w:rsidRPr="004D0B3D" w:rsidRDefault="00D4531C" w:rsidP="00D4531C">
            <w:pPr>
              <w:pStyle w:val="NoSpacing"/>
              <w:contextualSpacing/>
              <w:mirrorIndents/>
              <w:rPr>
                <w:rFonts w:ascii="Times New Roman" w:hAnsi="Times New Roman"/>
                <w:lang w:eastAsia="id-ID"/>
              </w:rPr>
            </w:pPr>
            <w:r w:rsidRPr="004D0B3D">
              <w:rPr>
                <w:rFonts w:ascii="Times New Roman" w:hAnsi="Times New Roman"/>
                <w:lang w:val="en-ID" w:eastAsia="id-ID"/>
              </w:rPr>
              <w:t>Menganalisis kaidah diferensial dan penerapannya dalam ilmu ekonomi</w:t>
            </w:r>
            <w:r w:rsidR="00E1457F" w:rsidRPr="004D0B3D">
              <w:rPr>
                <w:rFonts w:ascii="Times New Roman" w:hAnsi="Times New Roman"/>
                <w:lang w:val="en-ID" w:eastAsia="id-ID"/>
              </w:rPr>
              <w:t xml:space="preserve"> </w:t>
            </w:r>
          </w:p>
        </w:tc>
        <w:tc>
          <w:tcPr>
            <w:tcW w:w="509" w:type="pct"/>
            <w:gridSpan w:val="3"/>
            <w:shd w:val="clear" w:color="auto" w:fill="auto"/>
            <w:vAlign w:val="center"/>
          </w:tcPr>
          <w:p w14:paraId="2DAA6940" w14:textId="4EAB3059" w:rsidR="00521FB4" w:rsidRPr="004D0B3D" w:rsidRDefault="00521FB4" w:rsidP="006D479A">
            <w:pPr>
              <w:pStyle w:val="NoSpacing"/>
              <w:contextualSpacing/>
              <w:mirrorIndents/>
              <w:rPr>
                <w:rFonts w:ascii="Times New Roman" w:hAnsi="Times New Roman"/>
                <w:lang w:eastAsia="id-ID"/>
              </w:rPr>
            </w:pPr>
            <w:r w:rsidRPr="004D0B3D">
              <w:rPr>
                <w:rFonts w:ascii="Times New Roman" w:hAnsi="Times New Roman"/>
              </w:rPr>
              <w:t>Kriteria: Pedoman penskoran Bentuk ujian: Pengetahuan (tes), sikap, keterampilan (unjuk kerja)</w:t>
            </w:r>
          </w:p>
        </w:tc>
        <w:tc>
          <w:tcPr>
            <w:tcW w:w="792" w:type="pct"/>
            <w:gridSpan w:val="5"/>
            <w:shd w:val="clear" w:color="auto" w:fill="auto"/>
            <w:vAlign w:val="center"/>
          </w:tcPr>
          <w:p w14:paraId="0ADC401A" w14:textId="77777777" w:rsidR="00521FB4" w:rsidRPr="004D0B3D" w:rsidRDefault="00521FB4" w:rsidP="006D479A">
            <w:pPr>
              <w:pStyle w:val="NoSpacing"/>
              <w:contextualSpacing/>
              <w:mirrorIndents/>
              <w:rPr>
                <w:rFonts w:ascii="Times New Roman" w:hAnsi="Times New Roman"/>
              </w:rPr>
            </w:pPr>
            <w:r w:rsidRPr="004D0B3D">
              <w:rPr>
                <w:rFonts w:ascii="Times New Roman" w:hAnsi="Times New Roman"/>
              </w:rPr>
              <w:t xml:space="preserve">TM: </w:t>
            </w:r>
          </w:p>
          <w:p w14:paraId="3E93D51A" w14:textId="77777777" w:rsidR="00521FB4" w:rsidRPr="004D0B3D" w:rsidRDefault="00521FB4" w:rsidP="006D479A">
            <w:pPr>
              <w:pStyle w:val="NoSpacing"/>
              <w:contextualSpacing/>
              <w:mirrorIndents/>
              <w:rPr>
                <w:rFonts w:ascii="Times New Roman" w:hAnsi="Times New Roman"/>
              </w:rPr>
            </w:pPr>
            <w:r w:rsidRPr="004D0B3D">
              <w:rPr>
                <w:rFonts w:ascii="Times New Roman" w:hAnsi="Times New Roman"/>
              </w:rPr>
              <w:t xml:space="preserve">▪ Pemaparan dosen </w:t>
            </w:r>
          </w:p>
          <w:p w14:paraId="48630E00" w14:textId="77777777" w:rsidR="00521FB4" w:rsidRPr="004D0B3D" w:rsidRDefault="00521FB4" w:rsidP="006D479A">
            <w:pPr>
              <w:pStyle w:val="NoSpacing"/>
              <w:contextualSpacing/>
              <w:mirrorIndents/>
              <w:rPr>
                <w:rFonts w:ascii="Times New Roman" w:hAnsi="Times New Roman"/>
              </w:rPr>
            </w:pPr>
            <w:r w:rsidRPr="004D0B3D">
              <w:rPr>
                <w:rFonts w:ascii="Times New Roman" w:hAnsi="Times New Roman"/>
              </w:rPr>
              <w:t>▪ Diskusi</w:t>
            </w:r>
          </w:p>
          <w:p w14:paraId="7D948899" w14:textId="1B1D01C0" w:rsidR="00521FB4" w:rsidRPr="004D0B3D" w:rsidRDefault="00521FB4" w:rsidP="006D479A">
            <w:pPr>
              <w:pStyle w:val="NoSpacing"/>
              <w:contextualSpacing/>
              <w:mirrorIndents/>
              <w:rPr>
                <w:rFonts w:ascii="Times New Roman" w:hAnsi="Times New Roman"/>
                <w:b/>
                <w:bCs/>
                <w:lang w:val="en-ID"/>
              </w:rPr>
            </w:pPr>
            <w:r w:rsidRPr="004D0B3D">
              <w:rPr>
                <w:rFonts w:ascii="Times New Roman" w:hAnsi="Times New Roman"/>
              </w:rPr>
              <w:t xml:space="preserve"> ▪ Penugasan</w:t>
            </w:r>
          </w:p>
        </w:tc>
        <w:tc>
          <w:tcPr>
            <w:tcW w:w="401" w:type="pct"/>
            <w:gridSpan w:val="3"/>
            <w:shd w:val="clear" w:color="auto" w:fill="auto"/>
            <w:vAlign w:val="center"/>
          </w:tcPr>
          <w:p w14:paraId="4649594E" w14:textId="0F148C53" w:rsidR="00521FB4" w:rsidRPr="004D0B3D" w:rsidRDefault="00521FB4" w:rsidP="006D479A">
            <w:pPr>
              <w:pStyle w:val="NoSpacing"/>
              <w:contextualSpacing/>
              <w:mirrorIndents/>
              <w:rPr>
                <w:rFonts w:ascii="Times New Roman" w:hAnsi="Times New Roman"/>
                <w:lang w:val="en-ID"/>
              </w:rPr>
            </w:pPr>
            <w:r w:rsidRPr="004D0B3D">
              <w:rPr>
                <w:rFonts w:ascii="Times New Roman" w:hAnsi="Times New Roman"/>
                <w:lang w:val="en-ID"/>
              </w:rPr>
              <w:t>3 x 50 m</w:t>
            </w:r>
          </w:p>
        </w:tc>
        <w:tc>
          <w:tcPr>
            <w:tcW w:w="765" w:type="pct"/>
            <w:gridSpan w:val="4"/>
            <w:shd w:val="clear" w:color="auto" w:fill="auto"/>
            <w:vAlign w:val="center"/>
          </w:tcPr>
          <w:p w14:paraId="06F3EBC4" w14:textId="43FEC4DD" w:rsidR="00521FB4" w:rsidRPr="004D0B3D" w:rsidRDefault="00D4531C" w:rsidP="006D479A">
            <w:pPr>
              <w:pStyle w:val="NoSpacing"/>
              <w:contextualSpacing/>
              <w:mirrorIndents/>
              <w:rPr>
                <w:rFonts w:ascii="Times New Roman" w:hAnsi="Times New Roman"/>
                <w:lang w:val="id-ID"/>
              </w:rPr>
            </w:pPr>
            <w:r w:rsidRPr="004D0B3D">
              <w:rPr>
                <w:rFonts w:ascii="Times New Roman" w:eastAsiaTheme="minorHAnsi" w:hAnsi="Times New Roman"/>
                <w:lang w:val="en-ID"/>
              </w:rPr>
              <w:t>diferensial</w:t>
            </w:r>
          </w:p>
        </w:tc>
        <w:tc>
          <w:tcPr>
            <w:tcW w:w="544" w:type="pct"/>
            <w:shd w:val="clear" w:color="auto" w:fill="auto"/>
            <w:vAlign w:val="center"/>
          </w:tcPr>
          <w:p w14:paraId="56A87D4B" w14:textId="26D3CAD6" w:rsidR="00521FB4" w:rsidRPr="004D0B3D" w:rsidRDefault="00E90545" w:rsidP="006D479A">
            <w:pPr>
              <w:pStyle w:val="NoSpacing"/>
              <w:contextualSpacing/>
              <w:mirrorIndents/>
              <w:rPr>
                <w:rFonts w:ascii="Times New Roman" w:hAnsi="Times New Roman"/>
                <w:lang w:val="id-ID"/>
              </w:rPr>
            </w:pPr>
            <w:r>
              <w:rPr>
                <w:rFonts w:ascii="Times New Roman" w:hAnsi="Times New Roman"/>
                <w:lang w:val="id-ID"/>
              </w:rPr>
              <w:t>10%</w:t>
            </w:r>
          </w:p>
        </w:tc>
      </w:tr>
      <w:tr w:rsidR="00D4531C" w:rsidRPr="004D0B3D" w14:paraId="0F25FF17" w14:textId="77777777" w:rsidTr="00612051">
        <w:trPr>
          <w:trHeight w:val="340"/>
        </w:trPr>
        <w:tc>
          <w:tcPr>
            <w:tcW w:w="399" w:type="pct"/>
            <w:shd w:val="clear" w:color="auto" w:fill="auto"/>
            <w:vAlign w:val="center"/>
          </w:tcPr>
          <w:p w14:paraId="0FB6DB77" w14:textId="1B57C828" w:rsidR="00560744" w:rsidRPr="004D0B3D" w:rsidRDefault="00560744" w:rsidP="006D479A">
            <w:pPr>
              <w:pStyle w:val="NoSpacing"/>
              <w:contextualSpacing/>
              <w:mirrorIndents/>
              <w:rPr>
                <w:rFonts w:ascii="Times New Roman" w:hAnsi="Times New Roman"/>
                <w:lang w:eastAsia="id-ID"/>
              </w:rPr>
            </w:pPr>
            <w:r w:rsidRPr="004D0B3D">
              <w:rPr>
                <w:rFonts w:ascii="Times New Roman" w:hAnsi="Times New Roman"/>
                <w:lang w:eastAsia="id-ID"/>
              </w:rPr>
              <w:t>1</w:t>
            </w:r>
            <w:r w:rsidR="00D4531C" w:rsidRPr="004D0B3D">
              <w:rPr>
                <w:rFonts w:ascii="Times New Roman" w:hAnsi="Times New Roman"/>
                <w:lang w:eastAsia="id-ID"/>
              </w:rPr>
              <w:t>5</w:t>
            </w:r>
          </w:p>
        </w:tc>
        <w:tc>
          <w:tcPr>
            <w:tcW w:w="940" w:type="pct"/>
            <w:gridSpan w:val="2"/>
            <w:shd w:val="clear" w:color="auto" w:fill="auto"/>
            <w:vAlign w:val="center"/>
          </w:tcPr>
          <w:p w14:paraId="750E2C4F" w14:textId="5D6DCDE4" w:rsidR="00560744" w:rsidRPr="004D0B3D" w:rsidRDefault="00C02A0E" w:rsidP="006D479A">
            <w:pPr>
              <w:autoSpaceDE w:val="0"/>
              <w:autoSpaceDN w:val="0"/>
              <w:spacing w:before="0" w:after="0" w:line="240" w:lineRule="auto"/>
              <w:ind w:firstLine="0"/>
              <w:contextualSpacing/>
              <w:mirrorIndents/>
              <w:jc w:val="left"/>
              <w:rPr>
                <w:rFonts w:ascii="Times New Roman" w:hAnsi="Times New Roman" w:cs="Times New Roman"/>
                <w:sz w:val="22"/>
              </w:rPr>
            </w:pPr>
            <w:r w:rsidRPr="004D0B3D">
              <w:rPr>
                <w:rFonts w:ascii="Times New Roman" w:hAnsi="Times New Roman" w:cs="Times New Roman"/>
              </w:rPr>
              <w:t>Menganalisis kaidah</w:t>
            </w:r>
            <w:r w:rsidR="00D4531C" w:rsidRPr="004D0B3D">
              <w:rPr>
                <w:rFonts w:ascii="Times New Roman" w:hAnsi="Times New Roman" w:cs="Times New Roman"/>
                <w:sz w:val="22"/>
              </w:rPr>
              <w:t xml:space="preserve"> integral dan menerapkannya dalam ilmu ekonomi</w:t>
            </w:r>
          </w:p>
        </w:tc>
        <w:tc>
          <w:tcPr>
            <w:tcW w:w="649" w:type="pct"/>
            <w:gridSpan w:val="2"/>
            <w:shd w:val="clear" w:color="auto" w:fill="auto"/>
            <w:vAlign w:val="center"/>
          </w:tcPr>
          <w:p w14:paraId="3BC6C8DD" w14:textId="21435888" w:rsidR="00560744" w:rsidRPr="004D0B3D" w:rsidRDefault="001B297B" w:rsidP="00D4531C">
            <w:pPr>
              <w:pStyle w:val="NoSpacing"/>
              <w:contextualSpacing/>
              <w:mirrorIndents/>
              <w:rPr>
                <w:rFonts w:ascii="Times New Roman" w:hAnsi="Times New Roman"/>
                <w:lang w:eastAsia="id-ID"/>
              </w:rPr>
            </w:pPr>
            <w:r w:rsidRPr="004D0B3D">
              <w:rPr>
                <w:rFonts w:ascii="Times New Roman" w:eastAsiaTheme="minorHAnsi" w:hAnsi="Times New Roman"/>
                <w:lang w:val="en-ID"/>
              </w:rPr>
              <w:t>Mampu enganalisis kaidah</w:t>
            </w:r>
            <w:r w:rsidRPr="004D0B3D">
              <w:rPr>
                <w:rFonts w:ascii="Times New Roman" w:hAnsi="Times New Roman"/>
              </w:rPr>
              <w:t xml:space="preserve"> integral dan menerapkannya dalam </w:t>
            </w:r>
            <w:r w:rsidR="00F5405F" w:rsidRPr="004D0B3D">
              <w:rPr>
                <w:rFonts w:ascii="Times New Roman" w:hAnsi="Times New Roman"/>
              </w:rPr>
              <w:t>surplus konsumen dan produsen</w:t>
            </w:r>
          </w:p>
        </w:tc>
        <w:tc>
          <w:tcPr>
            <w:tcW w:w="509" w:type="pct"/>
            <w:gridSpan w:val="3"/>
            <w:shd w:val="clear" w:color="auto" w:fill="auto"/>
            <w:vAlign w:val="center"/>
          </w:tcPr>
          <w:p w14:paraId="54148AFE" w14:textId="0CAFFA32" w:rsidR="00560744" w:rsidRPr="004D0B3D" w:rsidRDefault="00560744" w:rsidP="006D479A">
            <w:pPr>
              <w:pStyle w:val="NoSpacing"/>
              <w:contextualSpacing/>
              <w:mirrorIndents/>
              <w:rPr>
                <w:rFonts w:ascii="Times New Roman" w:hAnsi="Times New Roman"/>
              </w:rPr>
            </w:pPr>
            <w:r w:rsidRPr="004D0B3D">
              <w:rPr>
                <w:rFonts w:ascii="Times New Roman" w:hAnsi="Times New Roman"/>
              </w:rPr>
              <w:t>Kriteria: Pedoman penskoran Bentuk ujian: Pengetahuan (tes), sikap, keterampilan (unjuk kerja)</w:t>
            </w:r>
          </w:p>
        </w:tc>
        <w:tc>
          <w:tcPr>
            <w:tcW w:w="792" w:type="pct"/>
            <w:gridSpan w:val="5"/>
            <w:shd w:val="clear" w:color="auto" w:fill="auto"/>
            <w:vAlign w:val="center"/>
          </w:tcPr>
          <w:p w14:paraId="76FF1C10" w14:textId="77777777" w:rsidR="00560744" w:rsidRPr="004D0B3D" w:rsidRDefault="00560744" w:rsidP="006D479A">
            <w:pPr>
              <w:pStyle w:val="NoSpacing"/>
              <w:contextualSpacing/>
              <w:mirrorIndents/>
              <w:rPr>
                <w:rFonts w:ascii="Times New Roman" w:hAnsi="Times New Roman"/>
              </w:rPr>
            </w:pPr>
            <w:r w:rsidRPr="004D0B3D">
              <w:rPr>
                <w:rFonts w:ascii="Times New Roman" w:hAnsi="Times New Roman"/>
              </w:rPr>
              <w:t xml:space="preserve">TM: </w:t>
            </w:r>
          </w:p>
          <w:p w14:paraId="33E48EDE" w14:textId="77777777" w:rsidR="00560744" w:rsidRPr="004D0B3D" w:rsidRDefault="00560744" w:rsidP="006D479A">
            <w:pPr>
              <w:pStyle w:val="NoSpacing"/>
              <w:contextualSpacing/>
              <w:mirrorIndents/>
              <w:rPr>
                <w:rFonts w:ascii="Times New Roman" w:hAnsi="Times New Roman"/>
              </w:rPr>
            </w:pPr>
            <w:r w:rsidRPr="004D0B3D">
              <w:rPr>
                <w:rFonts w:ascii="Times New Roman" w:hAnsi="Times New Roman"/>
              </w:rPr>
              <w:t xml:space="preserve">▪ Pemaparan dosen </w:t>
            </w:r>
          </w:p>
          <w:p w14:paraId="6249BAA1" w14:textId="77777777" w:rsidR="00560744" w:rsidRPr="004D0B3D" w:rsidRDefault="00560744" w:rsidP="006D479A">
            <w:pPr>
              <w:pStyle w:val="NoSpacing"/>
              <w:contextualSpacing/>
              <w:mirrorIndents/>
              <w:rPr>
                <w:rFonts w:ascii="Times New Roman" w:hAnsi="Times New Roman"/>
              </w:rPr>
            </w:pPr>
            <w:r w:rsidRPr="004D0B3D">
              <w:rPr>
                <w:rFonts w:ascii="Times New Roman" w:hAnsi="Times New Roman"/>
              </w:rPr>
              <w:t>▪ Diskusi</w:t>
            </w:r>
          </w:p>
          <w:p w14:paraId="332521C5" w14:textId="4189A67A" w:rsidR="00560744" w:rsidRPr="004D0B3D" w:rsidRDefault="00560744" w:rsidP="006D479A">
            <w:pPr>
              <w:pStyle w:val="NoSpacing"/>
              <w:contextualSpacing/>
              <w:mirrorIndents/>
              <w:rPr>
                <w:rFonts w:ascii="Times New Roman" w:hAnsi="Times New Roman"/>
              </w:rPr>
            </w:pPr>
            <w:r w:rsidRPr="004D0B3D">
              <w:rPr>
                <w:rFonts w:ascii="Times New Roman" w:hAnsi="Times New Roman"/>
              </w:rPr>
              <w:t xml:space="preserve"> ▪ Penugasan</w:t>
            </w:r>
          </w:p>
        </w:tc>
        <w:tc>
          <w:tcPr>
            <w:tcW w:w="401" w:type="pct"/>
            <w:gridSpan w:val="3"/>
            <w:shd w:val="clear" w:color="auto" w:fill="auto"/>
            <w:vAlign w:val="center"/>
          </w:tcPr>
          <w:p w14:paraId="328D40D5" w14:textId="5873D136" w:rsidR="00560744" w:rsidRPr="004D0B3D" w:rsidRDefault="00560744" w:rsidP="006D479A">
            <w:pPr>
              <w:pStyle w:val="NoSpacing"/>
              <w:contextualSpacing/>
              <w:mirrorIndents/>
              <w:rPr>
                <w:rFonts w:ascii="Times New Roman" w:hAnsi="Times New Roman"/>
                <w:lang w:val="en-ID"/>
              </w:rPr>
            </w:pPr>
            <w:r w:rsidRPr="004D0B3D">
              <w:rPr>
                <w:rFonts w:ascii="Times New Roman" w:hAnsi="Times New Roman"/>
                <w:lang w:val="en-ID"/>
              </w:rPr>
              <w:t>3 x 50 m</w:t>
            </w:r>
          </w:p>
        </w:tc>
        <w:tc>
          <w:tcPr>
            <w:tcW w:w="765" w:type="pct"/>
            <w:gridSpan w:val="4"/>
            <w:shd w:val="clear" w:color="auto" w:fill="auto"/>
            <w:vAlign w:val="center"/>
          </w:tcPr>
          <w:p w14:paraId="6FFD030B" w14:textId="235815E2" w:rsidR="00560744" w:rsidRPr="004D0B3D" w:rsidRDefault="00881BBF" w:rsidP="006D479A">
            <w:pPr>
              <w:pStyle w:val="ListParagraph"/>
              <w:autoSpaceDE w:val="0"/>
              <w:autoSpaceDN w:val="0"/>
              <w:spacing w:before="0" w:after="0" w:line="240" w:lineRule="auto"/>
              <w:ind w:firstLine="0"/>
              <w:mirrorIndents/>
              <w:jc w:val="left"/>
              <w:rPr>
                <w:rFonts w:ascii="Times New Roman" w:hAnsi="Times New Roman" w:cs="Times New Roman"/>
                <w:sz w:val="22"/>
              </w:rPr>
            </w:pPr>
            <w:r w:rsidRPr="004D0B3D">
              <w:rPr>
                <w:rFonts w:ascii="Times New Roman" w:hAnsi="Times New Roman" w:cs="Times New Roman"/>
              </w:rPr>
              <w:t>kaidah</w:t>
            </w:r>
            <w:r w:rsidRPr="004D0B3D">
              <w:rPr>
                <w:rFonts w:ascii="Times New Roman" w:hAnsi="Times New Roman" w:cs="Times New Roman"/>
                <w:sz w:val="22"/>
              </w:rPr>
              <w:t xml:space="preserve"> </w:t>
            </w:r>
            <w:r w:rsidR="00D4531C" w:rsidRPr="004D0B3D">
              <w:rPr>
                <w:rFonts w:ascii="Times New Roman" w:hAnsi="Times New Roman" w:cs="Times New Roman"/>
                <w:sz w:val="22"/>
              </w:rPr>
              <w:t>integral 15.2. surplus konsumen dan produsen</w:t>
            </w:r>
          </w:p>
        </w:tc>
        <w:tc>
          <w:tcPr>
            <w:tcW w:w="544" w:type="pct"/>
            <w:shd w:val="clear" w:color="auto" w:fill="auto"/>
            <w:vAlign w:val="center"/>
          </w:tcPr>
          <w:p w14:paraId="586AAAC4" w14:textId="3C533C29" w:rsidR="00560744" w:rsidRPr="004D0B3D" w:rsidRDefault="00E90545" w:rsidP="006D479A">
            <w:pPr>
              <w:pStyle w:val="NoSpacing"/>
              <w:contextualSpacing/>
              <w:mirrorIndents/>
              <w:rPr>
                <w:rFonts w:ascii="Times New Roman" w:hAnsi="Times New Roman"/>
                <w:lang w:val="id-ID"/>
              </w:rPr>
            </w:pPr>
            <w:r w:rsidRPr="00E90545">
              <w:rPr>
                <w:rFonts w:ascii="Times New Roman" w:hAnsi="Times New Roman"/>
                <w:lang w:val="en-ID"/>
              </w:rPr>
              <w:t>5%</w:t>
            </w:r>
          </w:p>
        </w:tc>
      </w:tr>
      <w:tr w:rsidR="00E807AC" w:rsidRPr="004D0B3D" w14:paraId="42D213CA" w14:textId="77777777" w:rsidTr="00612051">
        <w:trPr>
          <w:trHeight w:val="340"/>
        </w:trPr>
        <w:tc>
          <w:tcPr>
            <w:tcW w:w="5000" w:type="pct"/>
            <w:gridSpan w:val="21"/>
            <w:shd w:val="clear" w:color="auto" w:fill="auto"/>
            <w:vAlign w:val="center"/>
          </w:tcPr>
          <w:p w14:paraId="2BCBC1AF" w14:textId="5FB88284" w:rsidR="00E807AC" w:rsidRPr="004D0B3D" w:rsidRDefault="00E807AC" w:rsidP="006D479A">
            <w:pPr>
              <w:pStyle w:val="NoSpacing"/>
              <w:contextualSpacing/>
              <w:mirrorIndents/>
              <w:rPr>
                <w:rFonts w:ascii="Times New Roman" w:hAnsi="Times New Roman"/>
                <w:b/>
                <w:bCs/>
                <w:lang w:val="id-ID"/>
              </w:rPr>
            </w:pPr>
            <w:r w:rsidRPr="004D0B3D">
              <w:rPr>
                <w:rFonts w:ascii="Times New Roman" w:hAnsi="Times New Roman"/>
                <w:b/>
                <w:bCs/>
              </w:rPr>
              <w:t>UAS</w:t>
            </w:r>
            <w:r w:rsidR="00E90545">
              <w:rPr>
                <w:rFonts w:ascii="Times New Roman" w:hAnsi="Times New Roman"/>
                <w:b/>
                <w:bCs/>
              </w:rPr>
              <w:t xml:space="preserve"> (15%)</w:t>
            </w:r>
          </w:p>
        </w:tc>
      </w:tr>
    </w:tbl>
    <w:p w14:paraId="26E0DD31" w14:textId="76E35C0B" w:rsidR="00004438" w:rsidRPr="004D0B3D" w:rsidRDefault="00004438" w:rsidP="006D479A">
      <w:pPr>
        <w:spacing w:before="0" w:after="0" w:line="240" w:lineRule="auto"/>
        <w:contextualSpacing/>
        <w:mirrorIndents/>
        <w:jc w:val="left"/>
        <w:rPr>
          <w:rFonts w:ascii="Times New Roman" w:hAnsi="Times New Roman" w:cs="Times New Roman"/>
          <w:sz w:val="22"/>
        </w:rPr>
      </w:pPr>
    </w:p>
    <w:p w14:paraId="53B301DC" w14:textId="77777777" w:rsidR="00612051" w:rsidRPr="00F00A79" w:rsidRDefault="00612051" w:rsidP="00612051">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155B35CF"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672BF45A"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lastRenderedPageBreak/>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1C4A1CB4"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3BF078"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30850595"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7A3404BC"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38A697CF"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6A1AAF3F"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1CC1F5EE"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58047078"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3D5B9099"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7CC711B9" w14:textId="77777777" w:rsidR="00612051" w:rsidRPr="00F00A79" w:rsidRDefault="00612051">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7BFFE5BB" w14:textId="77777777" w:rsidR="00612051" w:rsidRPr="00F00A79" w:rsidRDefault="00612051" w:rsidP="00612051">
      <w:pPr>
        <w:spacing w:before="0" w:after="160" w:line="259" w:lineRule="auto"/>
        <w:ind w:firstLine="0"/>
        <w:jc w:val="left"/>
        <w:rPr>
          <w:b/>
          <w:sz w:val="22"/>
          <w:lang w:val="sv-SE"/>
        </w:rPr>
      </w:pPr>
    </w:p>
    <w:p w14:paraId="231D3D22" w14:textId="77777777" w:rsidR="00612051" w:rsidRPr="00F00A79" w:rsidRDefault="00612051" w:rsidP="00612051">
      <w:pPr>
        <w:spacing w:before="0" w:after="160" w:line="259" w:lineRule="auto"/>
        <w:ind w:firstLine="0"/>
        <w:jc w:val="left"/>
        <w:rPr>
          <w:b/>
          <w:sz w:val="22"/>
          <w:lang w:val="sv-SE"/>
        </w:rPr>
      </w:pPr>
      <w:r w:rsidRPr="00F00A79">
        <w:rPr>
          <w:b/>
          <w:sz w:val="22"/>
          <w:lang w:val="sv-SE"/>
        </w:rPr>
        <w:lastRenderedPageBreak/>
        <w:t>METODE PENILAIAN (KONTRAK PENILAIAN)</w:t>
      </w:r>
    </w:p>
    <w:p w14:paraId="33BF011E" w14:textId="77777777" w:rsidR="00612051" w:rsidRPr="00F00A79" w:rsidRDefault="00612051" w:rsidP="00612051">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419AA57A" w14:textId="77777777" w:rsidR="00612051" w:rsidRPr="00F00A79" w:rsidRDefault="00612051">
      <w:pPr>
        <w:numPr>
          <w:ilvl w:val="0"/>
          <w:numId w:val="10"/>
        </w:numPr>
        <w:spacing w:before="0" w:after="160" w:line="259" w:lineRule="auto"/>
        <w:jc w:val="left"/>
        <w:rPr>
          <w:sz w:val="22"/>
          <w:lang w:val="en-SG"/>
        </w:rPr>
      </w:pPr>
      <w:r w:rsidRPr="00F00A79">
        <w:rPr>
          <w:sz w:val="22"/>
          <w:lang w:val="en-SG"/>
        </w:rPr>
        <w:t>Tugas</w:t>
      </w:r>
      <w:r>
        <w:rPr>
          <w:sz w:val="22"/>
          <w:lang w:val="en-SG"/>
        </w:rPr>
        <w:t xml:space="preserve"> individu /quiz</w:t>
      </w:r>
    </w:p>
    <w:p w14:paraId="64CB2165" w14:textId="77777777" w:rsidR="00612051" w:rsidRPr="00F00A79" w:rsidRDefault="00612051" w:rsidP="00612051">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5FCD04FE" w14:textId="77777777" w:rsidR="00612051" w:rsidRPr="00F00A79" w:rsidRDefault="00612051" w:rsidP="00612051">
      <w:pPr>
        <w:spacing w:before="0" w:after="160" w:line="259" w:lineRule="auto"/>
        <w:ind w:firstLine="0"/>
        <w:jc w:val="left"/>
        <w:rPr>
          <w:sz w:val="22"/>
          <w:lang w:val="en-SG"/>
        </w:rPr>
      </w:pPr>
      <w:r w:rsidRPr="00F00A79">
        <w:rPr>
          <w:sz w:val="22"/>
          <w:lang w:val="en-SG"/>
        </w:rPr>
        <w:t>Rubrik Penilaian Tugas/ Tes Tertulis:</w:t>
      </w:r>
    </w:p>
    <w:tbl>
      <w:tblPr>
        <w:tblStyle w:val="TableGrid0"/>
        <w:tblW w:w="0" w:type="auto"/>
        <w:tblInd w:w="360" w:type="dxa"/>
        <w:tblLook w:val="04A0" w:firstRow="1" w:lastRow="0" w:firstColumn="1" w:lastColumn="0" w:noHBand="0" w:noVBand="1"/>
      </w:tblPr>
      <w:tblGrid>
        <w:gridCol w:w="10975"/>
        <w:gridCol w:w="851"/>
      </w:tblGrid>
      <w:tr w:rsidR="00612051" w:rsidRPr="00F00A79" w14:paraId="5BD44A47" w14:textId="77777777" w:rsidTr="00A26733">
        <w:tc>
          <w:tcPr>
            <w:tcW w:w="10975" w:type="dxa"/>
            <w:vAlign w:val="center"/>
          </w:tcPr>
          <w:p w14:paraId="5745744A" w14:textId="77777777" w:rsidR="00612051" w:rsidRPr="00F00A79" w:rsidRDefault="00612051" w:rsidP="00A26733">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E8B29EE" w14:textId="77777777" w:rsidR="00612051" w:rsidRPr="00F00A79" w:rsidRDefault="00612051" w:rsidP="00A26733">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612051" w:rsidRPr="00F00A79" w14:paraId="7CECD498" w14:textId="77777777" w:rsidTr="00A26733">
        <w:tc>
          <w:tcPr>
            <w:tcW w:w="11826" w:type="dxa"/>
            <w:gridSpan w:val="2"/>
          </w:tcPr>
          <w:p w14:paraId="7A32762F" w14:textId="77777777" w:rsidR="00612051" w:rsidRPr="00F00A79" w:rsidRDefault="00612051" w:rsidP="00A26733">
            <w:pPr>
              <w:spacing w:before="0" w:after="0" w:line="259" w:lineRule="auto"/>
              <w:ind w:firstLine="0"/>
              <w:jc w:val="left"/>
              <w:rPr>
                <w:rFonts w:eastAsiaTheme="minorHAnsi"/>
                <w:sz w:val="22"/>
                <w:szCs w:val="22"/>
                <w:lang w:val="en-SG"/>
              </w:rPr>
            </w:pPr>
            <w:proofErr w:type="gramStart"/>
            <w:r w:rsidRPr="00F00A79">
              <w:rPr>
                <w:rFonts w:eastAsiaTheme="minorHAnsi"/>
                <w:sz w:val="22"/>
                <w:szCs w:val="22"/>
                <w:lang w:val="en-SG"/>
              </w:rPr>
              <w:t>Sistematika  dan</w:t>
            </w:r>
            <w:proofErr w:type="gramEnd"/>
            <w:r w:rsidRPr="00F00A79">
              <w:rPr>
                <w:rFonts w:eastAsiaTheme="minorHAnsi"/>
                <w:sz w:val="22"/>
                <w:szCs w:val="22"/>
                <w:lang w:val="en-SG"/>
              </w:rPr>
              <w:t xml:space="preserve"> Ketepatan Penyelesaian</w:t>
            </w:r>
          </w:p>
        </w:tc>
      </w:tr>
      <w:tr w:rsidR="00612051" w:rsidRPr="00F00A79" w14:paraId="569513C9" w14:textId="77777777" w:rsidTr="00A26733">
        <w:tc>
          <w:tcPr>
            <w:tcW w:w="10975" w:type="dxa"/>
          </w:tcPr>
          <w:p w14:paraId="24A4BE3C" w14:textId="77777777" w:rsidR="00612051" w:rsidRPr="00F00A79" w:rsidRDefault="00612051">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5F22D6BE" w14:textId="77777777" w:rsidR="00612051" w:rsidRPr="00F00A79" w:rsidRDefault="00612051"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612051" w:rsidRPr="00F00A79" w14:paraId="3F0A6FD3" w14:textId="77777777" w:rsidTr="00A26733">
        <w:tc>
          <w:tcPr>
            <w:tcW w:w="10975" w:type="dxa"/>
          </w:tcPr>
          <w:p w14:paraId="3024DAEA" w14:textId="77777777" w:rsidR="00612051" w:rsidRPr="00F00A79" w:rsidRDefault="00612051">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0EF1522" w14:textId="77777777" w:rsidR="00612051" w:rsidRPr="00F00A79" w:rsidRDefault="00612051"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612051" w:rsidRPr="00F00A79" w14:paraId="5D0F83DA" w14:textId="77777777" w:rsidTr="00A26733">
        <w:tc>
          <w:tcPr>
            <w:tcW w:w="10975" w:type="dxa"/>
          </w:tcPr>
          <w:p w14:paraId="0E70CD85" w14:textId="77777777" w:rsidR="00612051" w:rsidRPr="00F00A79" w:rsidRDefault="00612051">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18890EF5" w14:textId="77777777" w:rsidR="00612051" w:rsidRPr="00F00A79" w:rsidRDefault="00612051"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612051" w:rsidRPr="00F00A79" w14:paraId="01A5EF22" w14:textId="77777777" w:rsidTr="00A26733">
        <w:tc>
          <w:tcPr>
            <w:tcW w:w="10975" w:type="dxa"/>
          </w:tcPr>
          <w:p w14:paraId="37421A89" w14:textId="77777777" w:rsidR="00612051" w:rsidRPr="00F00A79" w:rsidRDefault="00612051">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7E00D986" w14:textId="77777777" w:rsidR="00612051" w:rsidRPr="00F00A79" w:rsidRDefault="00612051"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612051" w:rsidRPr="00F00A79" w14:paraId="2F8DC090" w14:textId="77777777" w:rsidTr="00A26733">
        <w:tc>
          <w:tcPr>
            <w:tcW w:w="10975" w:type="dxa"/>
          </w:tcPr>
          <w:p w14:paraId="55D38BCB" w14:textId="77777777" w:rsidR="00612051" w:rsidRPr="00F00A79" w:rsidRDefault="00612051">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2FA6DD8A" w14:textId="77777777" w:rsidR="00612051" w:rsidRPr="00F00A79" w:rsidRDefault="00612051"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612051" w:rsidRPr="00F00A79" w14:paraId="26273C36" w14:textId="77777777" w:rsidTr="00A26733">
        <w:tc>
          <w:tcPr>
            <w:tcW w:w="10975" w:type="dxa"/>
          </w:tcPr>
          <w:p w14:paraId="6C212E73" w14:textId="77777777" w:rsidR="00612051" w:rsidRPr="00F00A79" w:rsidRDefault="00612051">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4FFFDF52" w14:textId="77777777" w:rsidR="00612051" w:rsidRPr="00F00A79" w:rsidRDefault="00612051"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4A3D9AEA" w14:textId="77777777" w:rsidR="00612051" w:rsidRPr="00F00A79" w:rsidRDefault="00612051">
      <w:pPr>
        <w:numPr>
          <w:ilvl w:val="0"/>
          <w:numId w:val="10"/>
        </w:numPr>
        <w:spacing w:before="0" w:after="160" w:line="259" w:lineRule="auto"/>
        <w:jc w:val="left"/>
        <w:rPr>
          <w:sz w:val="22"/>
          <w:lang w:val="en-SG"/>
        </w:rPr>
      </w:pPr>
      <w:r>
        <w:rPr>
          <w:sz w:val="22"/>
          <w:lang w:val="en-SG"/>
        </w:rPr>
        <w:t xml:space="preserve">Tugas Kelompok </w:t>
      </w:r>
    </w:p>
    <w:p w14:paraId="386CDECC" w14:textId="77777777" w:rsidR="00612051" w:rsidRPr="00F00A79" w:rsidRDefault="00612051" w:rsidP="00612051">
      <w:pPr>
        <w:spacing w:before="0" w:after="160" w:line="259" w:lineRule="auto"/>
        <w:ind w:firstLine="0"/>
        <w:jc w:val="left"/>
        <w:rPr>
          <w:sz w:val="22"/>
          <w:lang w:val="en-SG"/>
        </w:rPr>
      </w:pPr>
      <w:r>
        <w:rPr>
          <w:sz w:val="22"/>
          <w:lang w:val="en-SG"/>
        </w:rPr>
        <w:t xml:space="preserve">Tugas Kelompok </w:t>
      </w:r>
      <w:r w:rsidRPr="00F00A79">
        <w:rPr>
          <w:sz w:val="22"/>
          <w:lang w:val="en-SG"/>
        </w:rPr>
        <w:t xml:space="preserve">diberikan selama perkuliahan. </w:t>
      </w:r>
      <w:r>
        <w:rPr>
          <w:sz w:val="22"/>
          <w:lang w:val="en-SG"/>
        </w:rPr>
        <w:t>Tugas kelompok dalam bentuk persentasi</w:t>
      </w:r>
      <w:r w:rsidRPr="00F00A79">
        <w:rPr>
          <w:sz w:val="22"/>
          <w:lang w:val="en-SG"/>
        </w:rPr>
        <w:t xml:space="preserve"> ini digunakan untuk menilai pemahaman yang dicapai mahasiswa </w:t>
      </w:r>
      <w:r>
        <w:rPr>
          <w:sz w:val="22"/>
          <w:lang w:val="en-SG"/>
        </w:rPr>
        <w:t>terhadap</w:t>
      </w:r>
      <w:r w:rsidRPr="00F00A79">
        <w:rPr>
          <w:sz w:val="22"/>
          <w:lang w:val="en-SG"/>
        </w:rPr>
        <w:t xml:space="preserve"> suatu pokok bahasan</w:t>
      </w:r>
      <w:r>
        <w:rPr>
          <w:sz w:val="22"/>
          <w:lang w:val="en-SG"/>
        </w:rPr>
        <w:t>.</w:t>
      </w:r>
    </w:p>
    <w:p w14:paraId="43ABFF24" w14:textId="77777777" w:rsidR="00612051" w:rsidRPr="00F00A79" w:rsidRDefault="00612051" w:rsidP="00612051">
      <w:pPr>
        <w:spacing w:before="0" w:after="160" w:line="259" w:lineRule="auto"/>
        <w:ind w:firstLine="0"/>
        <w:jc w:val="left"/>
        <w:rPr>
          <w:sz w:val="22"/>
          <w:lang w:val="en-SG"/>
        </w:rPr>
      </w:pPr>
      <w:r w:rsidRPr="00F00A79">
        <w:rPr>
          <w:sz w:val="22"/>
          <w:lang w:val="en-SG"/>
        </w:rPr>
        <w:t>Rubrik penilaian Nilai Harian (performance):</w:t>
      </w:r>
    </w:p>
    <w:tbl>
      <w:tblPr>
        <w:tblStyle w:val="TableGrid0"/>
        <w:tblW w:w="0" w:type="auto"/>
        <w:tblInd w:w="360" w:type="dxa"/>
        <w:tblLook w:val="04A0" w:firstRow="1" w:lastRow="0" w:firstColumn="1" w:lastColumn="0" w:noHBand="0" w:noVBand="1"/>
      </w:tblPr>
      <w:tblGrid>
        <w:gridCol w:w="9133"/>
        <w:gridCol w:w="686"/>
      </w:tblGrid>
      <w:tr w:rsidR="00612051" w:rsidRPr="00F00A79" w14:paraId="0A05CA75" w14:textId="77777777" w:rsidTr="00A26733">
        <w:tc>
          <w:tcPr>
            <w:tcW w:w="9133" w:type="dxa"/>
            <w:vAlign w:val="center"/>
          </w:tcPr>
          <w:p w14:paraId="3867E969" w14:textId="77777777" w:rsidR="00612051" w:rsidRPr="00F00A79" w:rsidRDefault="00612051" w:rsidP="00A26733">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621" w:type="dxa"/>
            <w:vAlign w:val="center"/>
          </w:tcPr>
          <w:p w14:paraId="0572391D" w14:textId="77777777" w:rsidR="00612051" w:rsidRPr="00F00A79" w:rsidRDefault="00612051" w:rsidP="00A26733">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612051" w:rsidRPr="00F00A79" w14:paraId="4ABD6D74" w14:textId="77777777" w:rsidTr="00A26733">
        <w:tc>
          <w:tcPr>
            <w:tcW w:w="9754" w:type="dxa"/>
            <w:gridSpan w:val="2"/>
          </w:tcPr>
          <w:p w14:paraId="1B349178" w14:textId="77777777" w:rsidR="00612051" w:rsidRPr="00F00A79" w:rsidRDefault="00612051" w:rsidP="00A26733">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612051" w:rsidRPr="00F00A79" w14:paraId="73CCC6FE" w14:textId="77777777" w:rsidTr="00A26733">
        <w:tc>
          <w:tcPr>
            <w:tcW w:w="9133" w:type="dxa"/>
          </w:tcPr>
          <w:p w14:paraId="601CD235" w14:textId="77777777" w:rsidR="00612051" w:rsidRPr="00F00A79" w:rsidRDefault="00612051">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lastRenderedPageBreak/>
              <w:t>Mahasiswa memprentasikan hasil kerja dengan rasa percaya diri, semua penjelasan mudah dipahami, serta mampu menjawab pertanyaan yang diajukan dengan baik</w:t>
            </w:r>
          </w:p>
        </w:tc>
        <w:tc>
          <w:tcPr>
            <w:tcW w:w="621" w:type="dxa"/>
            <w:vAlign w:val="center"/>
          </w:tcPr>
          <w:p w14:paraId="4CB917A4" w14:textId="77777777" w:rsidR="00612051" w:rsidRPr="00F00A79" w:rsidRDefault="00612051"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612051" w:rsidRPr="00F00A79" w14:paraId="0B4AA9B6" w14:textId="77777777" w:rsidTr="00A26733">
        <w:tc>
          <w:tcPr>
            <w:tcW w:w="9133" w:type="dxa"/>
          </w:tcPr>
          <w:p w14:paraId="11FAE501" w14:textId="77777777" w:rsidR="00612051" w:rsidRPr="00F00A79" w:rsidRDefault="00612051">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61300C09" w14:textId="77777777" w:rsidR="00612051" w:rsidRPr="00F00A79" w:rsidRDefault="00612051"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612051" w:rsidRPr="00F00A79" w14:paraId="25571F22" w14:textId="77777777" w:rsidTr="00A26733">
        <w:tc>
          <w:tcPr>
            <w:tcW w:w="9133" w:type="dxa"/>
          </w:tcPr>
          <w:p w14:paraId="4A5D68EF" w14:textId="77777777" w:rsidR="00612051" w:rsidRPr="00F00A79" w:rsidRDefault="00612051">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7C8F6D0A" w14:textId="77777777" w:rsidR="00612051" w:rsidRPr="00F00A79" w:rsidRDefault="00612051"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612051" w:rsidRPr="00F00A79" w14:paraId="1FFAA2B5" w14:textId="77777777" w:rsidTr="00A26733">
        <w:tc>
          <w:tcPr>
            <w:tcW w:w="9133" w:type="dxa"/>
          </w:tcPr>
          <w:p w14:paraId="1A5210A1" w14:textId="77777777" w:rsidR="00612051" w:rsidRPr="00F00A79" w:rsidRDefault="00612051">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5954A995" w14:textId="77777777" w:rsidR="00612051" w:rsidRPr="00F00A79" w:rsidRDefault="00612051"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6D40AA9B" w14:textId="77777777" w:rsidR="00612051" w:rsidRPr="00F00A79" w:rsidRDefault="00612051" w:rsidP="00612051">
      <w:pPr>
        <w:spacing w:before="0" w:after="160" w:line="259" w:lineRule="auto"/>
        <w:ind w:firstLine="0"/>
        <w:jc w:val="left"/>
        <w:rPr>
          <w:sz w:val="22"/>
          <w:lang w:val="en-SG"/>
        </w:rPr>
      </w:pPr>
    </w:p>
    <w:p w14:paraId="64DDE6A1" w14:textId="77777777" w:rsidR="00612051" w:rsidRPr="00F00A79" w:rsidRDefault="00612051">
      <w:pPr>
        <w:numPr>
          <w:ilvl w:val="0"/>
          <w:numId w:val="10"/>
        </w:numPr>
        <w:spacing w:before="0" w:after="160" w:line="259" w:lineRule="auto"/>
        <w:jc w:val="left"/>
        <w:rPr>
          <w:sz w:val="22"/>
          <w:lang w:val="en-SG"/>
        </w:rPr>
      </w:pPr>
      <w:r w:rsidRPr="00F00A79">
        <w:rPr>
          <w:sz w:val="22"/>
          <w:lang w:val="en-SG"/>
        </w:rPr>
        <w:t>Ujian Tengah Semester</w:t>
      </w:r>
    </w:p>
    <w:p w14:paraId="2FE5A51A" w14:textId="77777777" w:rsidR="00612051" w:rsidRDefault="00612051" w:rsidP="00612051">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17FB9E87" w14:textId="77777777" w:rsidR="00612051" w:rsidRPr="00F00A79" w:rsidRDefault="00612051" w:rsidP="00612051">
      <w:pPr>
        <w:spacing w:before="0" w:after="160" w:line="259" w:lineRule="auto"/>
        <w:ind w:firstLine="0"/>
        <w:jc w:val="left"/>
        <w:rPr>
          <w:sz w:val="22"/>
          <w:lang w:val="en-SG"/>
        </w:rPr>
      </w:pPr>
    </w:p>
    <w:p w14:paraId="2AFD70D8" w14:textId="77777777" w:rsidR="00612051" w:rsidRPr="00F00A79" w:rsidRDefault="00612051">
      <w:pPr>
        <w:numPr>
          <w:ilvl w:val="0"/>
          <w:numId w:val="10"/>
        </w:numPr>
        <w:spacing w:before="0" w:after="160" w:line="259" w:lineRule="auto"/>
        <w:jc w:val="left"/>
        <w:rPr>
          <w:sz w:val="22"/>
          <w:lang w:val="en-SG"/>
        </w:rPr>
      </w:pPr>
      <w:r w:rsidRPr="00F00A79">
        <w:rPr>
          <w:sz w:val="22"/>
          <w:lang w:val="id-ID"/>
        </w:rPr>
        <w:t>Ujian Akhir Semester</w:t>
      </w:r>
    </w:p>
    <w:p w14:paraId="57DED31A" w14:textId="77777777" w:rsidR="00612051" w:rsidRPr="00F00A79" w:rsidRDefault="00612051" w:rsidP="00612051">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1A5574F9" w14:textId="77777777" w:rsidR="00612051" w:rsidRDefault="00612051" w:rsidP="00612051">
      <w:pPr>
        <w:spacing w:before="0" w:after="160" w:line="259" w:lineRule="auto"/>
        <w:ind w:firstLine="0"/>
        <w:jc w:val="left"/>
        <w:rPr>
          <w:sz w:val="22"/>
          <w:lang w:val="nb-NO"/>
        </w:rPr>
      </w:pPr>
    </w:p>
    <w:p w14:paraId="5B7536D8" w14:textId="77777777" w:rsidR="00612051" w:rsidRDefault="00612051" w:rsidP="00612051">
      <w:pPr>
        <w:spacing w:before="0" w:after="160" w:line="259" w:lineRule="auto"/>
        <w:ind w:firstLine="0"/>
        <w:jc w:val="left"/>
        <w:rPr>
          <w:sz w:val="22"/>
          <w:lang w:val="nb-NO"/>
        </w:rPr>
      </w:pPr>
    </w:p>
    <w:p w14:paraId="3AC5D3C3" w14:textId="77777777" w:rsidR="00612051" w:rsidRPr="00F00A79" w:rsidRDefault="00612051" w:rsidP="00612051">
      <w:pPr>
        <w:spacing w:before="0" w:after="160" w:line="259" w:lineRule="auto"/>
        <w:ind w:firstLine="0"/>
        <w:jc w:val="left"/>
        <w:rPr>
          <w:sz w:val="22"/>
          <w:lang w:val="nb-NO"/>
        </w:rPr>
      </w:pPr>
      <w:r w:rsidRPr="00F00A79">
        <w:rPr>
          <w:sz w:val="22"/>
          <w:lang w:val="nb-NO"/>
        </w:rPr>
        <w:t>Bobot setiap komponen penilaian dibagi seperti berikut ini:</w:t>
      </w:r>
    </w:p>
    <w:p w14:paraId="5259AAC4" w14:textId="77777777" w:rsidR="00612051" w:rsidRPr="00F00A79" w:rsidRDefault="00612051">
      <w:pPr>
        <w:numPr>
          <w:ilvl w:val="0"/>
          <w:numId w:val="10"/>
        </w:numPr>
        <w:spacing w:before="0" w:after="160" w:line="259" w:lineRule="auto"/>
        <w:jc w:val="left"/>
        <w:rPr>
          <w:sz w:val="22"/>
          <w:lang w:val="en-SG"/>
        </w:rPr>
      </w:pPr>
      <w:r w:rsidRPr="00F00A79">
        <w:rPr>
          <w:sz w:val="22"/>
          <w:lang w:val="en-SG"/>
        </w:rPr>
        <w:t>Tugas</w:t>
      </w:r>
      <w:r>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4F9139E" w14:textId="77777777" w:rsidR="00612051" w:rsidRPr="00F00A79" w:rsidRDefault="00612051">
      <w:pPr>
        <w:numPr>
          <w:ilvl w:val="0"/>
          <w:numId w:val="10"/>
        </w:numPr>
        <w:spacing w:before="0" w:after="160" w:line="259" w:lineRule="auto"/>
        <w:jc w:val="left"/>
        <w:rPr>
          <w:sz w:val="22"/>
          <w:lang w:val="en-SG"/>
        </w:rPr>
      </w:pPr>
      <w:r>
        <w:rPr>
          <w:sz w:val="22"/>
          <w:lang w:val="en-SG"/>
        </w:rPr>
        <w:t xml:space="preserve">Tugas kelompok </w:t>
      </w:r>
      <w:r w:rsidRPr="00F00A79">
        <w:rPr>
          <w:sz w:val="22"/>
          <w:lang w:val="en-SG"/>
        </w:rPr>
        <w:tab/>
      </w:r>
      <w:r w:rsidRPr="00F00A79">
        <w:rPr>
          <w:sz w:val="22"/>
          <w:lang w:val="en-SG"/>
        </w:rPr>
        <w:tab/>
      </w:r>
      <w:r w:rsidRPr="00F00A79">
        <w:rPr>
          <w:sz w:val="22"/>
          <w:lang w:val="en-SG"/>
        </w:rPr>
        <w:tab/>
      </w:r>
      <w:r w:rsidRPr="00F00A79">
        <w:rPr>
          <w:sz w:val="22"/>
          <w:lang w:val="en-SG"/>
        </w:rPr>
        <w:tab/>
        <w:t>(20%)</w:t>
      </w:r>
    </w:p>
    <w:p w14:paraId="72727C3F" w14:textId="77777777" w:rsidR="00612051" w:rsidRPr="00F00A79" w:rsidRDefault="00612051">
      <w:pPr>
        <w:numPr>
          <w:ilvl w:val="0"/>
          <w:numId w:val="10"/>
        </w:numPr>
        <w:spacing w:before="0" w:after="160" w:line="259" w:lineRule="auto"/>
        <w:jc w:val="left"/>
        <w:rPr>
          <w:sz w:val="22"/>
          <w:lang w:val="en-SG"/>
        </w:rPr>
      </w:pPr>
      <w:r w:rsidRPr="00F00A79">
        <w:rPr>
          <w:sz w:val="22"/>
          <w:lang w:val="en-SG"/>
        </w:rPr>
        <w:t>Ujian Tengah Semester (UTS)</w:t>
      </w:r>
      <w:r w:rsidRPr="00F00A79">
        <w:rPr>
          <w:sz w:val="22"/>
          <w:lang w:val="en-SG"/>
        </w:rPr>
        <w:tab/>
      </w:r>
      <w:r w:rsidRPr="00F00A79">
        <w:rPr>
          <w:sz w:val="22"/>
          <w:lang w:val="en-SG"/>
        </w:rPr>
        <w:tab/>
        <w:t>(30%)</w:t>
      </w:r>
    </w:p>
    <w:p w14:paraId="2D1573A6" w14:textId="77777777" w:rsidR="00612051" w:rsidRPr="00F00A79" w:rsidRDefault="00612051">
      <w:pPr>
        <w:numPr>
          <w:ilvl w:val="0"/>
          <w:numId w:val="10"/>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2B027D66" w14:textId="77777777" w:rsidR="00612051" w:rsidRPr="00F00A79" w:rsidRDefault="00612051" w:rsidP="00612051">
      <w:pPr>
        <w:spacing w:before="0" w:after="160" w:line="259" w:lineRule="auto"/>
        <w:ind w:firstLine="0"/>
        <w:jc w:val="left"/>
        <w:rPr>
          <w:sz w:val="22"/>
          <w:lang w:val="en-SG"/>
        </w:rPr>
      </w:pPr>
    </w:p>
    <w:p w14:paraId="19918095" w14:textId="77777777" w:rsidR="00612051" w:rsidRPr="00F00A79" w:rsidRDefault="00612051" w:rsidP="00612051">
      <w:pPr>
        <w:spacing w:before="0" w:after="160" w:line="259" w:lineRule="auto"/>
        <w:ind w:firstLine="0"/>
        <w:jc w:val="left"/>
        <w:rPr>
          <w:b/>
          <w:sz w:val="22"/>
          <w:lang w:val="sv-SE"/>
        </w:rPr>
      </w:pPr>
      <w:r w:rsidRPr="00F00A79">
        <w:rPr>
          <w:b/>
          <w:sz w:val="22"/>
          <w:lang w:val="sv-SE"/>
        </w:rPr>
        <w:t>NILAI AKHIR</w:t>
      </w:r>
    </w:p>
    <w:p w14:paraId="7DFE9563" w14:textId="77777777" w:rsidR="00612051" w:rsidRPr="00F00A79" w:rsidRDefault="00612051" w:rsidP="00612051">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612051" w:rsidRPr="00F00A79" w14:paraId="0DB75EAE" w14:textId="77777777" w:rsidTr="00A26733">
        <w:trPr>
          <w:tblHeader/>
          <w:jc w:val="center"/>
        </w:trPr>
        <w:tc>
          <w:tcPr>
            <w:tcW w:w="2021" w:type="dxa"/>
          </w:tcPr>
          <w:p w14:paraId="2AB5FF30" w14:textId="77777777" w:rsidR="00612051" w:rsidRPr="00F00A79" w:rsidRDefault="00612051" w:rsidP="00A26733">
            <w:pPr>
              <w:spacing w:before="0" w:after="0" w:line="259" w:lineRule="auto"/>
              <w:ind w:firstLine="0"/>
              <w:jc w:val="left"/>
              <w:rPr>
                <w:b/>
                <w:sz w:val="22"/>
                <w:lang w:val="en-SG"/>
              </w:rPr>
            </w:pPr>
            <w:r w:rsidRPr="00F00A79">
              <w:rPr>
                <w:b/>
                <w:sz w:val="22"/>
                <w:lang w:val="en-SG"/>
              </w:rPr>
              <w:t>Skor Akhir</w:t>
            </w:r>
          </w:p>
        </w:tc>
        <w:tc>
          <w:tcPr>
            <w:tcW w:w="751" w:type="dxa"/>
          </w:tcPr>
          <w:p w14:paraId="230B909B" w14:textId="77777777" w:rsidR="00612051" w:rsidRPr="00F00A79" w:rsidRDefault="00612051" w:rsidP="00A26733">
            <w:pPr>
              <w:spacing w:before="0" w:after="0" w:line="259" w:lineRule="auto"/>
              <w:ind w:firstLine="0"/>
              <w:jc w:val="left"/>
              <w:rPr>
                <w:b/>
                <w:sz w:val="22"/>
                <w:lang w:val="en-SG"/>
              </w:rPr>
            </w:pPr>
            <w:r w:rsidRPr="00F00A79">
              <w:rPr>
                <w:b/>
                <w:sz w:val="22"/>
                <w:lang w:val="en-SG"/>
              </w:rPr>
              <w:t>Nilai</w:t>
            </w:r>
          </w:p>
        </w:tc>
      </w:tr>
      <w:tr w:rsidR="00612051" w:rsidRPr="00F00A79" w14:paraId="438F018A" w14:textId="77777777" w:rsidTr="00A26733">
        <w:trPr>
          <w:trHeight w:val="255"/>
          <w:jc w:val="center"/>
        </w:trPr>
        <w:tc>
          <w:tcPr>
            <w:tcW w:w="2021" w:type="dxa"/>
            <w:noWrap/>
          </w:tcPr>
          <w:p w14:paraId="4EB800EB"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04080AB2"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612051" w:rsidRPr="00F00A79" w14:paraId="3AEDE4AF" w14:textId="77777777" w:rsidTr="00A26733">
        <w:trPr>
          <w:trHeight w:val="255"/>
          <w:jc w:val="center"/>
        </w:trPr>
        <w:tc>
          <w:tcPr>
            <w:tcW w:w="2021" w:type="dxa"/>
            <w:noWrap/>
          </w:tcPr>
          <w:p w14:paraId="603AF1C8"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505A8003"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612051" w:rsidRPr="00F00A79" w14:paraId="6A957C86" w14:textId="77777777" w:rsidTr="00A26733">
        <w:trPr>
          <w:trHeight w:val="255"/>
          <w:jc w:val="center"/>
        </w:trPr>
        <w:tc>
          <w:tcPr>
            <w:tcW w:w="2021" w:type="dxa"/>
            <w:noWrap/>
          </w:tcPr>
          <w:p w14:paraId="536ACF23"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43994915"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612051" w:rsidRPr="00F00A79" w14:paraId="2BE55C74" w14:textId="77777777" w:rsidTr="00A26733">
        <w:trPr>
          <w:trHeight w:val="255"/>
          <w:jc w:val="center"/>
        </w:trPr>
        <w:tc>
          <w:tcPr>
            <w:tcW w:w="2021" w:type="dxa"/>
            <w:noWrap/>
          </w:tcPr>
          <w:p w14:paraId="03D70EFA"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6C664EAE"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612051" w:rsidRPr="00F00A79" w14:paraId="685BBB5F" w14:textId="77777777" w:rsidTr="00A26733">
        <w:trPr>
          <w:trHeight w:val="255"/>
          <w:jc w:val="center"/>
        </w:trPr>
        <w:tc>
          <w:tcPr>
            <w:tcW w:w="2021" w:type="dxa"/>
            <w:noWrap/>
          </w:tcPr>
          <w:p w14:paraId="19188FB5"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5E4DC3C1"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612051" w:rsidRPr="00F00A79" w14:paraId="7AB91EB0" w14:textId="77777777" w:rsidTr="00A26733">
        <w:trPr>
          <w:trHeight w:val="255"/>
          <w:jc w:val="center"/>
        </w:trPr>
        <w:tc>
          <w:tcPr>
            <w:tcW w:w="2021" w:type="dxa"/>
            <w:noWrap/>
          </w:tcPr>
          <w:p w14:paraId="223019CF"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A5ADC10"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612051" w:rsidRPr="00F00A79" w14:paraId="79FB3AA7" w14:textId="77777777" w:rsidTr="00A26733">
        <w:trPr>
          <w:trHeight w:val="255"/>
          <w:jc w:val="center"/>
        </w:trPr>
        <w:tc>
          <w:tcPr>
            <w:tcW w:w="2021" w:type="dxa"/>
            <w:noWrap/>
          </w:tcPr>
          <w:p w14:paraId="2ADB2DB7"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35758EFC"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612051" w:rsidRPr="00F00A79" w14:paraId="36C0D813" w14:textId="77777777" w:rsidTr="00A26733">
        <w:trPr>
          <w:trHeight w:val="255"/>
          <w:jc w:val="center"/>
        </w:trPr>
        <w:tc>
          <w:tcPr>
            <w:tcW w:w="2021" w:type="dxa"/>
            <w:noWrap/>
          </w:tcPr>
          <w:p w14:paraId="36060218"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1F8B1C13"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612051" w:rsidRPr="00F00A79" w14:paraId="6F082343" w14:textId="77777777" w:rsidTr="00A26733">
        <w:trPr>
          <w:trHeight w:val="255"/>
          <w:jc w:val="center"/>
        </w:trPr>
        <w:tc>
          <w:tcPr>
            <w:tcW w:w="2021" w:type="dxa"/>
            <w:noWrap/>
          </w:tcPr>
          <w:p w14:paraId="1F2E1C35"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46FCE5C9"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612051" w:rsidRPr="00F00A79" w14:paraId="10281ACC" w14:textId="77777777" w:rsidTr="00A26733">
        <w:trPr>
          <w:trHeight w:val="255"/>
          <w:jc w:val="center"/>
        </w:trPr>
        <w:tc>
          <w:tcPr>
            <w:tcW w:w="2021" w:type="dxa"/>
            <w:noWrap/>
          </w:tcPr>
          <w:p w14:paraId="263DB9FA"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29147062"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612051" w:rsidRPr="00F00A79" w14:paraId="730D7FDF" w14:textId="77777777" w:rsidTr="00A26733">
        <w:trPr>
          <w:trHeight w:val="255"/>
          <w:jc w:val="center"/>
        </w:trPr>
        <w:tc>
          <w:tcPr>
            <w:tcW w:w="2021" w:type="dxa"/>
            <w:noWrap/>
          </w:tcPr>
          <w:p w14:paraId="6D98CA9D"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19A1E651" w14:textId="77777777" w:rsidR="00612051" w:rsidRPr="00F00A79" w:rsidRDefault="00612051"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67EF9508" w14:textId="77777777" w:rsidR="00612051" w:rsidRPr="00F00A79" w:rsidRDefault="00612051" w:rsidP="00612051">
      <w:pPr>
        <w:spacing w:before="0" w:after="0" w:line="259" w:lineRule="auto"/>
        <w:ind w:firstLine="0"/>
        <w:jc w:val="left"/>
        <w:rPr>
          <w:sz w:val="22"/>
          <w:lang w:val="es-ES"/>
        </w:rPr>
      </w:pPr>
    </w:p>
    <w:p w14:paraId="6D353A08" w14:textId="77777777" w:rsidR="00612051" w:rsidRPr="00F00A79" w:rsidRDefault="00612051" w:rsidP="00612051">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2E0034DA" w14:textId="77777777" w:rsidR="00612051" w:rsidRDefault="00612051" w:rsidP="00612051">
      <w:pPr>
        <w:spacing w:before="0" w:after="160" w:line="259" w:lineRule="auto"/>
        <w:ind w:firstLine="0"/>
        <w:jc w:val="left"/>
        <w:rPr>
          <w:b/>
          <w:sz w:val="22"/>
          <w:lang w:val="id-ID"/>
        </w:rPr>
      </w:pPr>
    </w:p>
    <w:p w14:paraId="58F8510E" w14:textId="77777777" w:rsidR="00612051" w:rsidRPr="00F00A79" w:rsidRDefault="00612051" w:rsidP="00612051">
      <w:pPr>
        <w:spacing w:before="0" w:after="160" w:line="259" w:lineRule="auto"/>
        <w:ind w:firstLine="0"/>
        <w:jc w:val="left"/>
        <w:rPr>
          <w:b/>
          <w:sz w:val="22"/>
          <w:lang w:val="id-ID"/>
        </w:rPr>
      </w:pPr>
    </w:p>
    <w:p w14:paraId="494A7953" w14:textId="77777777" w:rsidR="00612051" w:rsidRPr="00EF7ED5" w:rsidRDefault="00612051" w:rsidP="00612051">
      <w:pPr>
        <w:spacing w:before="0" w:after="160" w:line="259" w:lineRule="auto"/>
        <w:ind w:firstLine="0"/>
        <w:jc w:val="left"/>
        <w:rPr>
          <w:sz w:val="22"/>
          <w:lang w:val="fi-FI"/>
        </w:rPr>
      </w:pPr>
      <w:r w:rsidRPr="00EF7ED5">
        <w:rPr>
          <w:b/>
          <w:sz w:val="22"/>
          <w:lang w:val="fi-FI"/>
        </w:rPr>
        <w:t>KEBIJAKAN PERKULIAHAN</w:t>
      </w:r>
    </w:p>
    <w:p w14:paraId="491D4CEE" w14:textId="77777777" w:rsidR="00612051" w:rsidRPr="00EF7ED5" w:rsidRDefault="00612051" w:rsidP="00612051">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041D0FE5" w14:textId="77777777" w:rsidR="00612051" w:rsidRPr="00EF7ED5" w:rsidRDefault="00612051">
      <w:pPr>
        <w:numPr>
          <w:ilvl w:val="0"/>
          <w:numId w:val="1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69F777F7" w14:textId="77777777" w:rsidR="00612051" w:rsidRPr="00EF7ED5" w:rsidRDefault="00612051" w:rsidP="00612051">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55C22C46" w14:textId="77777777" w:rsidR="00612051" w:rsidRPr="00EF7ED5" w:rsidRDefault="00612051">
      <w:pPr>
        <w:numPr>
          <w:ilvl w:val="0"/>
          <w:numId w:val="13"/>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52968B3" w14:textId="77777777" w:rsidR="00612051" w:rsidRPr="00EF7ED5" w:rsidRDefault="00612051">
      <w:pPr>
        <w:numPr>
          <w:ilvl w:val="0"/>
          <w:numId w:val="1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lastRenderedPageBreak/>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70A26AC0" w14:textId="77777777" w:rsidR="00612051" w:rsidRPr="00EF7ED5" w:rsidRDefault="00612051">
      <w:pPr>
        <w:numPr>
          <w:ilvl w:val="0"/>
          <w:numId w:val="1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21E62BC8" w14:textId="77777777" w:rsidR="00612051" w:rsidRPr="00EF7ED5" w:rsidRDefault="00612051" w:rsidP="00612051">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162A5E04" w14:textId="77777777" w:rsidR="00612051" w:rsidRPr="00EF7ED5" w:rsidRDefault="00612051">
      <w:pPr>
        <w:numPr>
          <w:ilvl w:val="0"/>
          <w:numId w:val="1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7265886E" w14:textId="77777777" w:rsidR="00612051" w:rsidRPr="00EF7ED5" w:rsidRDefault="00612051">
      <w:pPr>
        <w:numPr>
          <w:ilvl w:val="0"/>
          <w:numId w:val="1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3C2FE104" w14:textId="77777777" w:rsidR="00612051" w:rsidRPr="00EF7ED5" w:rsidRDefault="00612051" w:rsidP="00612051">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13D83670" w14:textId="77777777" w:rsidR="00612051" w:rsidRPr="00EF7ED5" w:rsidRDefault="00612051">
      <w:pPr>
        <w:numPr>
          <w:ilvl w:val="0"/>
          <w:numId w:val="1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68AD3450" w14:textId="77777777" w:rsidR="00612051" w:rsidRPr="00EF7ED5" w:rsidRDefault="00612051">
      <w:pPr>
        <w:numPr>
          <w:ilvl w:val="0"/>
          <w:numId w:val="1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57BCC1CB" w14:textId="77777777" w:rsidR="00612051" w:rsidRPr="00EF7ED5" w:rsidRDefault="00612051" w:rsidP="00612051">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7F6375B0" w14:textId="77777777" w:rsidR="00612051" w:rsidRPr="00EF7ED5" w:rsidRDefault="00612051">
      <w:pPr>
        <w:numPr>
          <w:ilvl w:val="0"/>
          <w:numId w:val="1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25A6E530" w14:textId="77777777" w:rsidR="00612051" w:rsidRPr="00EF7ED5" w:rsidRDefault="00612051" w:rsidP="00612051">
      <w:pPr>
        <w:spacing w:before="0" w:after="160" w:line="259" w:lineRule="auto"/>
        <w:ind w:firstLine="0"/>
        <w:jc w:val="left"/>
        <w:rPr>
          <w:sz w:val="22"/>
        </w:rPr>
      </w:pPr>
    </w:p>
    <w:p w14:paraId="481F2D6D" w14:textId="2938BCA7" w:rsidR="00004438" w:rsidRPr="004D0B3D" w:rsidRDefault="00004438" w:rsidP="0095218D">
      <w:pPr>
        <w:spacing w:before="0" w:after="160" w:line="259" w:lineRule="auto"/>
        <w:ind w:firstLine="0"/>
        <w:jc w:val="left"/>
        <w:rPr>
          <w:rFonts w:ascii="Times New Roman" w:hAnsi="Times New Roman" w:cs="Times New Roman"/>
          <w:sz w:val="22"/>
        </w:rPr>
      </w:pPr>
      <w:r w:rsidRPr="004D0B3D">
        <w:rPr>
          <w:rFonts w:ascii="Times New Roman" w:hAnsi="Times New Roman" w:cs="Times New Roman"/>
          <w:sz w:val="22"/>
        </w:rPr>
        <w:br w:type="page"/>
      </w:r>
    </w:p>
    <w:sectPr w:rsidR="00004438" w:rsidRPr="004D0B3D" w:rsidSect="008E7D5B">
      <w:pgSz w:w="16838" w:h="11906" w:orient="landscape"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3C33" w14:textId="77777777" w:rsidR="00B273D1" w:rsidRDefault="00B273D1" w:rsidP="00D95BFC">
      <w:pPr>
        <w:spacing w:before="0" w:after="0" w:line="240" w:lineRule="auto"/>
      </w:pPr>
      <w:r>
        <w:separator/>
      </w:r>
    </w:p>
  </w:endnote>
  <w:endnote w:type="continuationSeparator" w:id="0">
    <w:p w14:paraId="6ABB4421" w14:textId="77777777" w:rsidR="00B273D1" w:rsidRDefault="00B273D1" w:rsidP="00D95B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72EA" w14:textId="77777777" w:rsidR="00B273D1" w:rsidRDefault="00B273D1" w:rsidP="00D95BFC">
      <w:pPr>
        <w:spacing w:before="0" w:after="0" w:line="240" w:lineRule="auto"/>
      </w:pPr>
      <w:r>
        <w:separator/>
      </w:r>
    </w:p>
  </w:footnote>
  <w:footnote w:type="continuationSeparator" w:id="0">
    <w:p w14:paraId="53C85924" w14:textId="77777777" w:rsidR="00B273D1" w:rsidRDefault="00B273D1" w:rsidP="00D95BF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2321"/>
    <w:multiLevelType w:val="hybridMultilevel"/>
    <w:tmpl w:val="D3D668CC"/>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C76D88"/>
    <w:multiLevelType w:val="hybridMultilevel"/>
    <w:tmpl w:val="ADE4A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8F073D"/>
    <w:multiLevelType w:val="hybridMultilevel"/>
    <w:tmpl w:val="6D5A95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236C38"/>
    <w:multiLevelType w:val="hybridMultilevel"/>
    <w:tmpl w:val="F2CAF8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871CD5"/>
    <w:multiLevelType w:val="hybridMultilevel"/>
    <w:tmpl w:val="00C0FD04"/>
    <w:lvl w:ilvl="0" w:tplc="C22C94F4">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7177B4"/>
    <w:multiLevelType w:val="hybridMultilevel"/>
    <w:tmpl w:val="EF5C4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F6A7F8B"/>
    <w:multiLevelType w:val="hybridMultilevel"/>
    <w:tmpl w:val="4C90AB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18979800">
    <w:abstractNumId w:val="3"/>
  </w:num>
  <w:num w:numId="2" w16cid:durableId="1870482821">
    <w:abstractNumId w:val="8"/>
  </w:num>
  <w:num w:numId="3" w16cid:durableId="836382828">
    <w:abstractNumId w:val="13"/>
  </w:num>
  <w:num w:numId="4" w16cid:durableId="1182401456">
    <w:abstractNumId w:val="15"/>
  </w:num>
  <w:num w:numId="5" w16cid:durableId="1854689137">
    <w:abstractNumId w:val="0"/>
  </w:num>
  <w:num w:numId="6" w16cid:durableId="205261345">
    <w:abstractNumId w:val="1"/>
  </w:num>
  <w:num w:numId="7" w16cid:durableId="2132623723">
    <w:abstractNumId w:val="11"/>
  </w:num>
  <w:num w:numId="8" w16cid:durableId="315572105">
    <w:abstractNumId w:val="6"/>
  </w:num>
  <w:num w:numId="9" w16cid:durableId="1386678434">
    <w:abstractNumId w:val="9"/>
  </w:num>
  <w:num w:numId="10" w16cid:durableId="1336767819">
    <w:abstractNumId w:val="12"/>
  </w:num>
  <w:num w:numId="11" w16cid:durableId="759790127">
    <w:abstractNumId w:val="4"/>
  </w:num>
  <w:num w:numId="12" w16cid:durableId="783960145">
    <w:abstractNumId w:val="5"/>
  </w:num>
  <w:num w:numId="13" w16cid:durableId="2096512143">
    <w:abstractNumId w:val="2"/>
  </w:num>
  <w:num w:numId="14" w16cid:durableId="1162892888">
    <w:abstractNumId w:val="7"/>
  </w:num>
  <w:num w:numId="15" w16cid:durableId="945892975">
    <w:abstractNumId w:val="10"/>
  </w:num>
  <w:num w:numId="16" w16cid:durableId="19978555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4438"/>
    <w:rsid w:val="00080E45"/>
    <w:rsid w:val="000937CB"/>
    <w:rsid w:val="000951F5"/>
    <w:rsid w:val="000A2D23"/>
    <w:rsid w:val="000A3F19"/>
    <w:rsid w:val="000D5880"/>
    <w:rsid w:val="000E1E09"/>
    <w:rsid w:val="001537A5"/>
    <w:rsid w:val="001A1450"/>
    <w:rsid w:val="001B297B"/>
    <w:rsid w:val="001D6E88"/>
    <w:rsid w:val="001E5793"/>
    <w:rsid w:val="001E796A"/>
    <w:rsid w:val="00252032"/>
    <w:rsid w:val="002540B1"/>
    <w:rsid w:val="00261A25"/>
    <w:rsid w:val="00276712"/>
    <w:rsid w:val="002938A3"/>
    <w:rsid w:val="00301D8F"/>
    <w:rsid w:val="00305DF6"/>
    <w:rsid w:val="00307F05"/>
    <w:rsid w:val="00335337"/>
    <w:rsid w:val="00347E0F"/>
    <w:rsid w:val="00364641"/>
    <w:rsid w:val="003968F4"/>
    <w:rsid w:val="003A666D"/>
    <w:rsid w:val="003F49F1"/>
    <w:rsid w:val="00411403"/>
    <w:rsid w:val="00437F48"/>
    <w:rsid w:val="00445A78"/>
    <w:rsid w:val="004522E5"/>
    <w:rsid w:val="0046110A"/>
    <w:rsid w:val="004931AF"/>
    <w:rsid w:val="004B1477"/>
    <w:rsid w:val="004B27DB"/>
    <w:rsid w:val="004C2025"/>
    <w:rsid w:val="004D0B3D"/>
    <w:rsid w:val="005026E7"/>
    <w:rsid w:val="0051599F"/>
    <w:rsid w:val="00521FB4"/>
    <w:rsid w:val="00525C80"/>
    <w:rsid w:val="00533345"/>
    <w:rsid w:val="00550C8F"/>
    <w:rsid w:val="00560744"/>
    <w:rsid w:val="00575DD0"/>
    <w:rsid w:val="005B5BA3"/>
    <w:rsid w:val="00605013"/>
    <w:rsid w:val="00612051"/>
    <w:rsid w:val="006134DB"/>
    <w:rsid w:val="006762D2"/>
    <w:rsid w:val="0068257B"/>
    <w:rsid w:val="006A5106"/>
    <w:rsid w:val="006B1066"/>
    <w:rsid w:val="006D0CE6"/>
    <w:rsid w:val="006D479A"/>
    <w:rsid w:val="007120AE"/>
    <w:rsid w:val="0073033D"/>
    <w:rsid w:val="007366ED"/>
    <w:rsid w:val="00754A4D"/>
    <w:rsid w:val="00763B35"/>
    <w:rsid w:val="007764FE"/>
    <w:rsid w:val="0078455A"/>
    <w:rsid w:val="00794040"/>
    <w:rsid w:val="007A6EB5"/>
    <w:rsid w:val="0086568E"/>
    <w:rsid w:val="00866CA0"/>
    <w:rsid w:val="00881BBF"/>
    <w:rsid w:val="00892262"/>
    <w:rsid w:val="008A5ACA"/>
    <w:rsid w:val="008E569F"/>
    <w:rsid w:val="008E7D5B"/>
    <w:rsid w:val="008F76FD"/>
    <w:rsid w:val="009047A1"/>
    <w:rsid w:val="00945E80"/>
    <w:rsid w:val="0095218D"/>
    <w:rsid w:val="00990CAB"/>
    <w:rsid w:val="009C0459"/>
    <w:rsid w:val="009F1C0B"/>
    <w:rsid w:val="00A26DB2"/>
    <w:rsid w:val="00A458C0"/>
    <w:rsid w:val="00AA01BB"/>
    <w:rsid w:val="00AA217D"/>
    <w:rsid w:val="00B17B90"/>
    <w:rsid w:val="00B22CEB"/>
    <w:rsid w:val="00B273D1"/>
    <w:rsid w:val="00B4411E"/>
    <w:rsid w:val="00B46252"/>
    <w:rsid w:val="00BA23C1"/>
    <w:rsid w:val="00BA7FEF"/>
    <w:rsid w:val="00BB53D4"/>
    <w:rsid w:val="00BD43A4"/>
    <w:rsid w:val="00BE1637"/>
    <w:rsid w:val="00C02A0E"/>
    <w:rsid w:val="00C17680"/>
    <w:rsid w:val="00C90D48"/>
    <w:rsid w:val="00CB5879"/>
    <w:rsid w:val="00CC3E37"/>
    <w:rsid w:val="00CF6DC2"/>
    <w:rsid w:val="00D00EE6"/>
    <w:rsid w:val="00D156FF"/>
    <w:rsid w:val="00D4531C"/>
    <w:rsid w:val="00D467C1"/>
    <w:rsid w:val="00D52DD0"/>
    <w:rsid w:val="00D75247"/>
    <w:rsid w:val="00D874CC"/>
    <w:rsid w:val="00D95BFC"/>
    <w:rsid w:val="00E1457F"/>
    <w:rsid w:val="00E36320"/>
    <w:rsid w:val="00E65E3C"/>
    <w:rsid w:val="00E807AC"/>
    <w:rsid w:val="00E90545"/>
    <w:rsid w:val="00F14985"/>
    <w:rsid w:val="00F20917"/>
    <w:rsid w:val="00F44AE4"/>
    <w:rsid w:val="00F5405F"/>
    <w:rsid w:val="00F612D3"/>
    <w:rsid w:val="00F6575B"/>
    <w:rsid w:val="00F74B9F"/>
    <w:rsid w:val="00F823C2"/>
    <w:rsid w:val="00FB3C28"/>
    <w:rsid w:val="00FC6753"/>
    <w:rsid w:val="00FE3B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chartTrackingRefBased/>
  <w15:docId w15:val="{B0B38C4C-167A-4E8E-8116-02797852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28"/>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7764FE"/>
    <w:rPr>
      <w:color w:val="605E5C"/>
      <w:shd w:val="clear" w:color="auto" w:fill="E1DFDD"/>
    </w:rPr>
  </w:style>
  <w:style w:type="character" w:styleId="FollowedHyperlink">
    <w:name w:val="FollowedHyperlink"/>
    <w:basedOn w:val="DefaultParagraphFont"/>
    <w:uiPriority w:val="99"/>
    <w:semiHidden/>
    <w:unhideWhenUsed/>
    <w:rsid w:val="00BA23C1"/>
    <w:rPr>
      <w:color w:val="800080"/>
      <w:u w:val="single"/>
    </w:rPr>
  </w:style>
  <w:style w:type="paragraph" w:styleId="Header">
    <w:name w:val="header"/>
    <w:basedOn w:val="Normal"/>
    <w:link w:val="HeaderChar"/>
    <w:uiPriority w:val="99"/>
    <w:unhideWhenUsed/>
    <w:rsid w:val="00D95B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95BFC"/>
    <w:rPr>
      <w:rFonts w:ascii="Cambria" w:hAnsi="Cambria"/>
      <w:sz w:val="24"/>
    </w:rPr>
  </w:style>
  <w:style w:type="paragraph" w:styleId="Footer">
    <w:name w:val="footer"/>
    <w:basedOn w:val="Normal"/>
    <w:link w:val="FooterChar"/>
    <w:uiPriority w:val="99"/>
    <w:unhideWhenUsed/>
    <w:rsid w:val="00D95BF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95BFC"/>
    <w:rPr>
      <w:rFonts w:ascii="Cambria" w:hAnsi="Cambria"/>
      <w:sz w:val="24"/>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AA217D"/>
    <w:rPr>
      <w:rFonts w:ascii="Cambria" w:hAnsi="Cambria"/>
      <w:sz w:val="24"/>
    </w:rPr>
  </w:style>
  <w:style w:type="table" w:customStyle="1" w:styleId="TableGrid">
    <w:name w:val="TableGrid"/>
    <w:rsid w:val="00754A4D"/>
    <w:pPr>
      <w:spacing w:after="0" w:line="240" w:lineRule="auto"/>
    </w:pPr>
    <w:rPr>
      <w:rFonts w:eastAsiaTheme="minorEastAsia"/>
      <w:kern w:val="2"/>
      <w:lang w:eastAsia="en-ID"/>
      <w14:ligatures w14:val="standardContextual"/>
    </w:rPr>
    <w:tblPr>
      <w:tblCellMar>
        <w:top w:w="0" w:type="dxa"/>
        <w:left w:w="0" w:type="dxa"/>
        <w:bottom w:w="0" w:type="dxa"/>
        <w:right w:w="0" w:type="dxa"/>
      </w:tblCellMar>
    </w:tblPr>
  </w:style>
  <w:style w:type="table" w:styleId="TableGrid0">
    <w:name w:val="Table Grid"/>
    <w:basedOn w:val="TableNormal"/>
    <w:uiPriority w:val="59"/>
    <w:rsid w:val="0061205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Elisanta Wennang</dc:creator>
  <cp:keywords/>
  <dc:description/>
  <cp:lastModifiedBy>Beatric User</cp:lastModifiedBy>
  <cp:revision>25</cp:revision>
  <dcterms:created xsi:type="dcterms:W3CDTF">2024-08-15T15:27:00Z</dcterms:created>
  <dcterms:modified xsi:type="dcterms:W3CDTF">2025-04-29T10:54:00Z</dcterms:modified>
</cp:coreProperties>
</file>